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DFB36" w14:textId="4D6018F0" w:rsidR="005E0C75" w:rsidRPr="00954B5D" w:rsidRDefault="005E0C75" w:rsidP="005E0C75">
      <w:pPr>
        <w:pStyle w:val="NormalWeb"/>
        <w:contextualSpacing/>
        <w:rPr>
          <w:rFonts w:ascii="Helvetica Neue" w:hAnsi="Helvetica Neue" w:cs="Arial"/>
          <w:b/>
          <w:sz w:val="22"/>
          <w:szCs w:val="22"/>
        </w:rPr>
      </w:pPr>
      <w:r w:rsidRPr="00954B5D">
        <w:rPr>
          <w:rFonts w:ascii="Helvetica Neue" w:hAnsi="Helvetica Neue" w:cs="Arial"/>
          <w:b/>
          <w:sz w:val="22"/>
          <w:szCs w:val="22"/>
        </w:rPr>
        <w:t xml:space="preserve">Michelle Miller, </w:t>
      </w:r>
      <w:r w:rsidR="00852575" w:rsidRPr="00954B5D">
        <w:rPr>
          <w:rFonts w:ascii="Helvetica Neue" w:hAnsi="Helvetica Neue" w:cs="Arial"/>
          <w:b/>
          <w:sz w:val="22"/>
          <w:szCs w:val="22"/>
        </w:rPr>
        <w:t>Researcher</w:t>
      </w:r>
      <w:r w:rsidR="00A77776" w:rsidRPr="00954B5D">
        <w:rPr>
          <w:rFonts w:ascii="Helvetica Neue" w:hAnsi="Helvetica Neue" w:cs="Arial"/>
          <w:b/>
          <w:sz w:val="22"/>
          <w:szCs w:val="22"/>
        </w:rPr>
        <w:t xml:space="preserve"> 3</w:t>
      </w:r>
    </w:p>
    <w:p w14:paraId="318B227B" w14:textId="77777777" w:rsidR="005E0C75" w:rsidRPr="00954B5D" w:rsidRDefault="005E0C75" w:rsidP="005E0C75">
      <w:pPr>
        <w:pStyle w:val="NormalWeb"/>
        <w:contextualSpacing/>
        <w:rPr>
          <w:rFonts w:ascii="Helvetica Neue" w:hAnsi="Helvetica Neue" w:cs="Arial"/>
          <w:b/>
          <w:sz w:val="22"/>
          <w:szCs w:val="22"/>
        </w:rPr>
      </w:pPr>
      <w:r w:rsidRPr="00954B5D">
        <w:rPr>
          <w:rFonts w:ascii="Helvetica Neue" w:hAnsi="Helvetica Neue" w:cs="Arial"/>
          <w:b/>
          <w:sz w:val="22"/>
          <w:szCs w:val="22"/>
        </w:rPr>
        <w:t>Center for Integrated Agricultural Systems, College of Agricultural and Life Sciences</w:t>
      </w:r>
    </w:p>
    <w:p w14:paraId="41B696AF" w14:textId="77777777" w:rsidR="005E0C75" w:rsidRPr="00954B5D" w:rsidRDefault="005E0C75" w:rsidP="005E0C75">
      <w:pPr>
        <w:pStyle w:val="NormalWeb"/>
        <w:contextualSpacing/>
        <w:rPr>
          <w:rFonts w:ascii="Helvetica Neue" w:hAnsi="Helvetica Neue" w:cs="Arial"/>
          <w:b/>
          <w:sz w:val="22"/>
          <w:szCs w:val="22"/>
        </w:rPr>
      </w:pPr>
      <w:r w:rsidRPr="00954B5D">
        <w:rPr>
          <w:rFonts w:ascii="Helvetica Neue" w:hAnsi="Helvetica Neue" w:cs="Arial"/>
          <w:b/>
          <w:sz w:val="22"/>
          <w:szCs w:val="22"/>
        </w:rPr>
        <w:t xml:space="preserve">University of Wisconsin-Madison, </w:t>
      </w:r>
      <w:hyperlink r:id="rId8" w:history="1">
        <w:r w:rsidRPr="00954B5D">
          <w:rPr>
            <w:rStyle w:val="Hyperlink"/>
            <w:rFonts w:ascii="Helvetica Neue" w:hAnsi="Helvetica Neue" w:cs="Arial"/>
            <w:b/>
            <w:sz w:val="22"/>
            <w:szCs w:val="22"/>
          </w:rPr>
          <w:t>http://www.cias.wisc.edu</w:t>
        </w:r>
      </w:hyperlink>
    </w:p>
    <w:p w14:paraId="6DE0DEAD" w14:textId="079E7402" w:rsidR="00B157FE" w:rsidRPr="00954B5D" w:rsidRDefault="005E0C75" w:rsidP="00B157FE">
      <w:pPr>
        <w:pStyle w:val="NormalWeb"/>
        <w:contextualSpacing/>
        <w:rPr>
          <w:rFonts w:ascii="Helvetica Neue" w:hAnsi="Helvetica Neue" w:cs="Arial"/>
          <w:bCs/>
          <w:sz w:val="22"/>
          <w:szCs w:val="22"/>
        </w:rPr>
      </w:pPr>
      <w:r w:rsidRPr="00954B5D">
        <w:rPr>
          <w:rFonts w:ascii="Helvetica Neue" w:hAnsi="Helvetica Neue" w:cs="Arial"/>
          <w:bCs/>
          <w:sz w:val="22"/>
          <w:szCs w:val="22"/>
        </w:rPr>
        <w:t xml:space="preserve">1535 Observatory Drive, Madison, WI </w:t>
      </w:r>
      <w:proofErr w:type="gramStart"/>
      <w:r w:rsidRPr="00954B5D">
        <w:rPr>
          <w:rFonts w:ascii="Helvetica Neue" w:hAnsi="Helvetica Neue" w:cs="Arial"/>
          <w:bCs/>
          <w:sz w:val="22"/>
          <w:szCs w:val="22"/>
        </w:rPr>
        <w:t>53706</w:t>
      </w:r>
      <w:r w:rsidR="00B157FE" w:rsidRPr="00954B5D">
        <w:rPr>
          <w:rFonts w:ascii="Helvetica Neue" w:hAnsi="Helvetica Neue" w:cs="Arial"/>
          <w:bCs/>
          <w:sz w:val="22"/>
          <w:szCs w:val="22"/>
        </w:rPr>
        <w:t xml:space="preserve">  </w:t>
      </w:r>
      <w:r w:rsidRPr="00954B5D">
        <w:rPr>
          <w:rFonts w:ascii="Helvetica Neue" w:hAnsi="Helvetica Neue" w:cs="Arial"/>
          <w:bCs/>
          <w:sz w:val="22"/>
          <w:szCs w:val="22"/>
        </w:rPr>
        <w:t>608</w:t>
      </w:r>
      <w:proofErr w:type="gramEnd"/>
      <w:r w:rsidRPr="00954B5D">
        <w:rPr>
          <w:rFonts w:ascii="Helvetica Neue" w:hAnsi="Helvetica Neue" w:cs="Arial"/>
          <w:bCs/>
          <w:sz w:val="22"/>
          <w:szCs w:val="22"/>
        </w:rPr>
        <w:t>-</w:t>
      </w:r>
      <w:r w:rsidR="00765922" w:rsidRPr="00954B5D">
        <w:rPr>
          <w:rFonts w:ascii="Helvetica Neue" w:hAnsi="Helvetica Neue" w:cs="Arial"/>
          <w:bCs/>
          <w:sz w:val="22"/>
          <w:szCs w:val="22"/>
        </w:rPr>
        <w:t>772-8170</w:t>
      </w:r>
      <w:r w:rsidRPr="00954B5D">
        <w:rPr>
          <w:rFonts w:ascii="Helvetica Neue" w:hAnsi="Helvetica Neue" w:cs="Arial"/>
          <w:bCs/>
          <w:sz w:val="22"/>
          <w:szCs w:val="22"/>
        </w:rPr>
        <w:t xml:space="preserve">  </w:t>
      </w:r>
      <w:hyperlink r:id="rId9">
        <w:r w:rsidRPr="00954B5D">
          <w:rPr>
            <w:rStyle w:val="Hyperlink"/>
            <w:rFonts w:ascii="Helvetica Neue" w:hAnsi="Helvetica Neue" w:cs="Arial"/>
            <w:bCs/>
            <w:sz w:val="22"/>
            <w:szCs w:val="22"/>
          </w:rPr>
          <w:t>mmmille6@wisc.edu</w:t>
        </w:r>
      </w:hyperlink>
      <w:r w:rsidRPr="00954B5D">
        <w:rPr>
          <w:rFonts w:ascii="Helvetica Neue" w:hAnsi="Helvetica Neue" w:cs="Arial"/>
          <w:bCs/>
          <w:sz w:val="22"/>
          <w:szCs w:val="22"/>
        </w:rPr>
        <w:t xml:space="preserve">  @m</w:t>
      </w:r>
      <w:r w:rsidR="00396C6C" w:rsidRPr="00954B5D">
        <w:rPr>
          <w:rFonts w:ascii="Helvetica Neue" w:hAnsi="Helvetica Neue" w:cs="Arial"/>
          <w:bCs/>
          <w:sz w:val="22"/>
          <w:szCs w:val="22"/>
        </w:rPr>
        <w:t>m</w:t>
      </w:r>
      <w:r w:rsidRPr="00954B5D">
        <w:rPr>
          <w:rFonts w:ascii="Helvetica Neue" w:hAnsi="Helvetica Neue" w:cs="Arial"/>
          <w:bCs/>
          <w:sz w:val="22"/>
          <w:szCs w:val="22"/>
        </w:rPr>
        <w:t xml:space="preserve">mille6 </w:t>
      </w:r>
    </w:p>
    <w:p w14:paraId="5B597E65" w14:textId="23B7EA91" w:rsidR="0043334A" w:rsidRPr="00954B5D" w:rsidRDefault="0043334A" w:rsidP="00B157FE">
      <w:pPr>
        <w:pStyle w:val="NormalWeb"/>
        <w:contextualSpacing/>
        <w:rPr>
          <w:rFonts w:ascii="Helvetica Neue" w:hAnsi="Helvetica Neue" w:cs="Arial"/>
          <w:bCs/>
          <w:sz w:val="22"/>
          <w:szCs w:val="22"/>
        </w:rPr>
      </w:pPr>
      <w:r w:rsidRPr="00954B5D">
        <w:rPr>
          <w:rFonts w:ascii="Helvetica Neue" w:hAnsi="Helvetica Neue" w:cs="Arial"/>
          <w:bCs/>
          <w:sz w:val="22"/>
          <w:szCs w:val="22"/>
        </w:rPr>
        <w:t>ORCID 0000-0002-2857-5629</w:t>
      </w:r>
    </w:p>
    <w:p w14:paraId="010F982F" w14:textId="77777777" w:rsidR="005E0C75" w:rsidRPr="00954B5D" w:rsidRDefault="005E0C75" w:rsidP="005E0C75">
      <w:pPr>
        <w:contextualSpacing/>
        <w:rPr>
          <w:rFonts w:ascii="Helvetica Neue" w:hAnsi="Helvetica Neue" w:cs="Arial"/>
          <w:b/>
          <w:sz w:val="22"/>
          <w:szCs w:val="22"/>
        </w:rPr>
      </w:pPr>
      <w:r w:rsidRPr="00954B5D">
        <w:rPr>
          <w:rFonts w:ascii="Helvetica Neue" w:hAnsi="Helvetica Neue" w:cs="Arial"/>
          <w:b/>
          <w:sz w:val="22"/>
          <w:szCs w:val="22"/>
        </w:rPr>
        <w:t xml:space="preserve">Professional preparation </w:t>
      </w:r>
    </w:p>
    <w:p w14:paraId="4E4DFBCB" w14:textId="4C979192" w:rsidR="005E0C75" w:rsidRPr="00954B5D" w:rsidRDefault="005E0C75" w:rsidP="005E0C75">
      <w:pPr>
        <w:ind w:left="2160" w:hanging="2160"/>
        <w:contextualSpacing/>
        <w:rPr>
          <w:rFonts w:ascii="Helvetica Neue" w:hAnsi="Helvetica Neue" w:cs="Arial"/>
          <w:sz w:val="22"/>
          <w:szCs w:val="22"/>
        </w:rPr>
      </w:pPr>
      <w:r w:rsidRPr="00954B5D">
        <w:rPr>
          <w:rFonts w:ascii="Helvetica Neue" w:hAnsi="Helvetica Neue" w:cs="Arial"/>
          <w:sz w:val="22"/>
          <w:szCs w:val="22"/>
        </w:rPr>
        <w:t>University of WI-Madison, Landscape Architecture</w:t>
      </w:r>
      <w:r w:rsidR="377E1B1A" w:rsidRPr="00954B5D">
        <w:rPr>
          <w:rFonts w:ascii="Helvetica Neue" w:hAnsi="Helvetica Neue" w:cs="Arial"/>
          <w:sz w:val="22"/>
          <w:szCs w:val="22"/>
        </w:rPr>
        <w:t xml:space="preserve"> </w:t>
      </w:r>
      <w:r w:rsidRPr="00954B5D">
        <w:rPr>
          <w:rFonts w:ascii="Helvetica Neue" w:hAnsi="Helvetica Neue" w:cs="Arial"/>
          <w:sz w:val="22"/>
          <w:szCs w:val="22"/>
        </w:rPr>
        <w:tab/>
      </w:r>
      <w:r w:rsidRPr="00954B5D">
        <w:rPr>
          <w:rFonts w:ascii="Helvetica Neue" w:hAnsi="Helvetica Neue" w:cs="Arial"/>
          <w:sz w:val="22"/>
          <w:szCs w:val="22"/>
        </w:rPr>
        <w:tab/>
      </w:r>
      <w:r w:rsidRPr="00954B5D">
        <w:rPr>
          <w:rFonts w:ascii="Helvetica Neue" w:hAnsi="Helvetica Neue" w:cs="Arial"/>
          <w:sz w:val="22"/>
          <w:szCs w:val="22"/>
        </w:rPr>
        <w:tab/>
      </w:r>
      <w:r w:rsidRPr="00954B5D">
        <w:rPr>
          <w:rFonts w:ascii="Helvetica Neue" w:hAnsi="Helvetica Neue" w:cs="Arial"/>
          <w:sz w:val="22"/>
          <w:szCs w:val="22"/>
        </w:rPr>
        <w:tab/>
      </w:r>
      <w:r w:rsidR="005C420A" w:rsidRPr="00954B5D">
        <w:rPr>
          <w:rFonts w:ascii="Helvetica Neue" w:hAnsi="Helvetica Neue" w:cs="Arial"/>
          <w:sz w:val="22"/>
          <w:szCs w:val="22"/>
        </w:rPr>
        <w:tab/>
      </w:r>
      <w:r w:rsidRPr="00954B5D">
        <w:rPr>
          <w:rFonts w:ascii="Helvetica Neue" w:hAnsi="Helvetica Neue" w:cs="Arial"/>
          <w:sz w:val="22"/>
          <w:szCs w:val="22"/>
        </w:rPr>
        <w:t>BS 1983</w:t>
      </w:r>
    </w:p>
    <w:p w14:paraId="20C187D8" w14:textId="44E97E1A" w:rsidR="005E0C75" w:rsidRPr="00954B5D" w:rsidRDefault="005E0C75" w:rsidP="005E0C75">
      <w:pPr>
        <w:contextualSpacing/>
        <w:rPr>
          <w:rFonts w:ascii="Helvetica Neue" w:hAnsi="Helvetica Neue" w:cs="Arial"/>
          <w:sz w:val="22"/>
          <w:szCs w:val="22"/>
        </w:rPr>
      </w:pPr>
      <w:r w:rsidRPr="00954B5D">
        <w:rPr>
          <w:rFonts w:ascii="Helvetica Neue" w:hAnsi="Helvetica Neue" w:cs="Arial"/>
          <w:sz w:val="22"/>
          <w:szCs w:val="22"/>
        </w:rPr>
        <w:t>Ethno-botany studies with Anishinaabeg Elder Keewaydinoquay</w:t>
      </w:r>
      <w:r w:rsidR="554CAC87" w:rsidRPr="00954B5D">
        <w:rPr>
          <w:rFonts w:ascii="Helvetica Neue" w:hAnsi="Helvetica Neue" w:cs="Arial"/>
          <w:sz w:val="22"/>
          <w:szCs w:val="22"/>
        </w:rPr>
        <w:t xml:space="preserve"> </w:t>
      </w:r>
      <w:r w:rsidRPr="00954B5D">
        <w:rPr>
          <w:rFonts w:ascii="Helvetica Neue" w:hAnsi="Helvetica Neue" w:cs="Arial"/>
          <w:sz w:val="22"/>
          <w:szCs w:val="22"/>
        </w:rPr>
        <w:tab/>
      </w:r>
      <w:r w:rsidRPr="00954B5D">
        <w:rPr>
          <w:rFonts w:ascii="Helvetica Neue" w:hAnsi="Helvetica Neue" w:cs="Arial"/>
          <w:sz w:val="22"/>
          <w:szCs w:val="22"/>
        </w:rPr>
        <w:tab/>
      </w:r>
      <w:r w:rsidR="005C420A" w:rsidRPr="00954B5D">
        <w:rPr>
          <w:rFonts w:ascii="Helvetica Neue" w:hAnsi="Helvetica Neue" w:cs="Arial"/>
          <w:sz w:val="22"/>
          <w:szCs w:val="22"/>
        </w:rPr>
        <w:tab/>
      </w:r>
      <w:r w:rsidRPr="00954B5D">
        <w:rPr>
          <w:rFonts w:ascii="Helvetica Neue" w:hAnsi="Helvetica Neue" w:cs="Arial"/>
          <w:sz w:val="22"/>
          <w:szCs w:val="22"/>
        </w:rPr>
        <w:t>1983-1999</w:t>
      </w:r>
    </w:p>
    <w:p w14:paraId="3B853A64" w14:textId="77777777" w:rsidR="005E0C75" w:rsidRPr="00954B5D" w:rsidRDefault="005E0C75" w:rsidP="005E0C75">
      <w:pPr>
        <w:contextualSpacing/>
        <w:rPr>
          <w:rFonts w:ascii="Helvetica Neue" w:hAnsi="Helvetica Neue" w:cs="Arial"/>
          <w:sz w:val="22"/>
          <w:szCs w:val="22"/>
        </w:rPr>
      </w:pPr>
      <w:r w:rsidRPr="00954B5D">
        <w:rPr>
          <w:rFonts w:ascii="Helvetica Neue" w:hAnsi="Helvetica Neue" w:cs="Arial"/>
          <w:sz w:val="22"/>
          <w:szCs w:val="22"/>
        </w:rPr>
        <w:tab/>
        <w:t>Garden Island, MI</w:t>
      </w:r>
    </w:p>
    <w:p w14:paraId="011DEEC4" w14:textId="4CB973CB" w:rsidR="005E0C75" w:rsidRPr="00954B5D" w:rsidRDefault="005E0C75" w:rsidP="005E0C75">
      <w:pPr>
        <w:contextualSpacing/>
        <w:rPr>
          <w:rFonts w:ascii="Helvetica Neue" w:hAnsi="Helvetica Neue" w:cs="Arial"/>
          <w:sz w:val="22"/>
          <w:szCs w:val="22"/>
        </w:rPr>
      </w:pPr>
      <w:r w:rsidRPr="00954B5D">
        <w:rPr>
          <w:rFonts w:ascii="Helvetica Neue" w:hAnsi="Helvetica Neue" w:cs="Arial"/>
          <w:sz w:val="22"/>
          <w:szCs w:val="22"/>
        </w:rPr>
        <w:t>University of WI-Madison, Nelson Institute for Environmental Studies</w:t>
      </w:r>
      <w:r w:rsidR="1EF5F216" w:rsidRPr="00954B5D">
        <w:rPr>
          <w:rFonts w:ascii="Helvetica Neue" w:hAnsi="Helvetica Neue" w:cs="Arial"/>
          <w:sz w:val="22"/>
          <w:szCs w:val="22"/>
        </w:rPr>
        <w:t xml:space="preserve"> </w:t>
      </w:r>
      <w:r w:rsidRPr="00954B5D">
        <w:rPr>
          <w:rFonts w:ascii="Helvetica Neue" w:hAnsi="Helvetica Neue" w:cs="Arial"/>
          <w:sz w:val="22"/>
          <w:szCs w:val="22"/>
        </w:rPr>
        <w:tab/>
      </w:r>
      <w:r w:rsidRPr="00954B5D">
        <w:rPr>
          <w:rFonts w:ascii="Helvetica Neue" w:hAnsi="Helvetica Neue" w:cs="Arial"/>
          <w:sz w:val="22"/>
          <w:szCs w:val="22"/>
        </w:rPr>
        <w:tab/>
        <w:t>MS 199</w:t>
      </w:r>
      <w:r w:rsidR="00EF246A" w:rsidRPr="00954B5D">
        <w:rPr>
          <w:rFonts w:ascii="Helvetica Neue" w:hAnsi="Helvetica Neue" w:cs="Arial"/>
          <w:sz w:val="22"/>
          <w:szCs w:val="22"/>
        </w:rPr>
        <w:t>2</w:t>
      </w:r>
    </w:p>
    <w:p w14:paraId="745D7FE9" w14:textId="2193F9F9" w:rsidR="005E0C75" w:rsidRPr="00954B5D" w:rsidRDefault="005E0C75" w:rsidP="005E0C75">
      <w:pPr>
        <w:contextualSpacing/>
        <w:rPr>
          <w:rFonts w:ascii="Helvetica Neue" w:hAnsi="Helvetica Neue" w:cs="Arial"/>
          <w:sz w:val="22"/>
          <w:szCs w:val="22"/>
        </w:rPr>
      </w:pPr>
      <w:r w:rsidRPr="00954B5D">
        <w:rPr>
          <w:rFonts w:ascii="Helvetica Neue" w:hAnsi="Helvetica Neue" w:cs="Arial"/>
          <w:sz w:val="22"/>
          <w:szCs w:val="22"/>
        </w:rPr>
        <w:t xml:space="preserve">Sustainability Institute, Vermont, Donella Meadows Fellow </w:t>
      </w:r>
      <w:r w:rsidRPr="00954B5D">
        <w:rPr>
          <w:rFonts w:ascii="Helvetica Neue" w:hAnsi="Helvetica Neue" w:cs="Arial"/>
          <w:sz w:val="22"/>
          <w:szCs w:val="22"/>
        </w:rPr>
        <w:tab/>
      </w:r>
      <w:r w:rsidRPr="00954B5D">
        <w:rPr>
          <w:rFonts w:ascii="Helvetica Neue" w:hAnsi="Helvetica Neue" w:cs="Arial"/>
          <w:sz w:val="22"/>
          <w:szCs w:val="22"/>
        </w:rPr>
        <w:tab/>
      </w:r>
      <w:r w:rsidRPr="00954B5D">
        <w:rPr>
          <w:rFonts w:ascii="Helvetica Neue" w:hAnsi="Helvetica Neue" w:cs="Arial"/>
          <w:sz w:val="22"/>
          <w:szCs w:val="22"/>
        </w:rPr>
        <w:tab/>
      </w:r>
      <w:r w:rsidR="005C420A" w:rsidRPr="00954B5D">
        <w:rPr>
          <w:rFonts w:ascii="Helvetica Neue" w:hAnsi="Helvetica Neue" w:cs="Arial"/>
          <w:sz w:val="22"/>
          <w:szCs w:val="22"/>
        </w:rPr>
        <w:tab/>
      </w:r>
      <w:r w:rsidRPr="00954B5D">
        <w:rPr>
          <w:rFonts w:ascii="Helvetica Neue" w:hAnsi="Helvetica Neue" w:cs="Arial"/>
          <w:sz w:val="22"/>
          <w:szCs w:val="22"/>
        </w:rPr>
        <w:t xml:space="preserve">2003-2004 </w:t>
      </w:r>
    </w:p>
    <w:p w14:paraId="4200FC04" w14:textId="5F8F49D1" w:rsidR="005E0C75" w:rsidRPr="00954B5D" w:rsidRDefault="005E0C75" w:rsidP="005E0C75">
      <w:pPr>
        <w:contextualSpacing/>
        <w:rPr>
          <w:rFonts w:ascii="Helvetica Neue" w:hAnsi="Helvetica Neue" w:cs="Arial"/>
          <w:sz w:val="22"/>
          <w:szCs w:val="22"/>
        </w:rPr>
      </w:pPr>
      <w:r w:rsidRPr="00954B5D">
        <w:rPr>
          <w:rFonts w:ascii="Helvetica Neue" w:hAnsi="Helvetica Neue" w:cs="Arial"/>
          <w:sz w:val="22"/>
          <w:szCs w:val="22"/>
        </w:rPr>
        <w:t>University of WI-Fluno Center for Executive Education, project management</w:t>
      </w:r>
      <w:r w:rsidR="71442C44" w:rsidRPr="00954B5D">
        <w:rPr>
          <w:rFonts w:ascii="Helvetica Neue" w:hAnsi="Helvetica Neue" w:cs="Arial"/>
          <w:sz w:val="22"/>
          <w:szCs w:val="22"/>
        </w:rPr>
        <w:t xml:space="preserve"> </w:t>
      </w:r>
      <w:r w:rsidRPr="00954B5D">
        <w:rPr>
          <w:rFonts w:ascii="Helvetica Neue" w:hAnsi="Helvetica Neue" w:cs="Arial"/>
          <w:sz w:val="22"/>
          <w:szCs w:val="22"/>
        </w:rPr>
        <w:tab/>
        <w:t>2007</w:t>
      </w:r>
    </w:p>
    <w:p w14:paraId="3AD0F9E6" w14:textId="77777777" w:rsidR="005E0C75" w:rsidRPr="00954B5D" w:rsidRDefault="005E0C75" w:rsidP="005E0C75">
      <w:pPr>
        <w:contextualSpacing/>
        <w:rPr>
          <w:rFonts w:ascii="Helvetica Neue" w:hAnsi="Helvetica Neue" w:cs="Arial"/>
          <w:b/>
          <w:sz w:val="22"/>
          <w:szCs w:val="22"/>
        </w:rPr>
      </w:pPr>
    </w:p>
    <w:p w14:paraId="3C8E95A2" w14:textId="78DCA92D" w:rsidR="005E0C75" w:rsidRPr="00954B5D" w:rsidRDefault="005E0C75" w:rsidP="00093493">
      <w:pPr>
        <w:ind w:left="2160" w:hanging="2160"/>
        <w:contextualSpacing/>
        <w:rPr>
          <w:rFonts w:ascii="Helvetica Neue" w:hAnsi="Helvetica Neue" w:cs="Arial"/>
          <w:sz w:val="22"/>
          <w:szCs w:val="22"/>
        </w:rPr>
      </w:pPr>
      <w:r w:rsidRPr="00954B5D">
        <w:rPr>
          <w:rFonts w:ascii="Helvetica Neue" w:hAnsi="Helvetica Neue" w:cs="Arial"/>
          <w:b/>
          <w:sz w:val="22"/>
          <w:szCs w:val="22"/>
        </w:rPr>
        <w:t>Appointments</w:t>
      </w:r>
      <w:bookmarkStart w:id="0" w:name="IIC2fic"/>
      <w:bookmarkEnd w:id="0"/>
      <w:r w:rsidRPr="00954B5D">
        <w:rPr>
          <w:rFonts w:ascii="Helvetica Neue" w:hAnsi="Helvetica Neue" w:cs="Arial"/>
          <w:sz w:val="22"/>
          <w:szCs w:val="22"/>
        </w:rPr>
        <w:t xml:space="preserve"> </w:t>
      </w:r>
    </w:p>
    <w:p w14:paraId="51213BA2" w14:textId="6B4C48D1" w:rsidR="009D03F7" w:rsidRPr="00954B5D" w:rsidRDefault="009D03F7" w:rsidP="009D03F7">
      <w:pPr>
        <w:pStyle w:val="ListParagraph"/>
        <w:widowControl/>
        <w:numPr>
          <w:ilvl w:val="0"/>
          <w:numId w:val="1"/>
        </w:numPr>
        <w:ind w:left="720"/>
        <w:contextualSpacing/>
        <w:rPr>
          <w:rFonts w:ascii="Helvetica Neue" w:hAnsi="Helvetica Neue" w:cs="Arial"/>
        </w:rPr>
      </w:pPr>
      <w:r w:rsidRPr="00954B5D">
        <w:rPr>
          <w:rFonts w:ascii="Helvetica Neue" w:hAnsi="Helvetica Neue" w:cs="Arial"/>
        </w:rPr>
        <w:t>Researcher</w:t>
      </w:r>
      <w:r w:rsidR="00C14034" w:rsidRPr="00954B5D">
        <w:rPr>
          <w:rFonts w:ascii="Helvetica Neue" w:hAnsi="Helvetica Neue" w:cs="Arial"/>
        </w:rPr>
        <w:t xml:space="preserve"> 3</w:t>
      </w:r>
      <w:r w:rsidRPr="00954B5D">
        <w:rPr>
          <w:rFonts w:ascii="Helvetica Neue" w:hAnsi="Helvetica Neue" w:cs="Arial"/>
        </w:rPr>
        <w:t xml:space="preserve">, Center for Integrated Agricultural Systems, UW-Madison (1998-current). Manage a federal grant-funded research portfolio, with multiple subcontracts, shared grants, cooperative agreements, human subjects. </w:t>
      </w:r>
      <w:r w:rsidR="00CD5D74" w:rsidRPr="00954B5D">
        <w:rPr>
          <w:rFonts w:ascii="Helvetica Neue" w:hAnsi="Helvetica Neue" w:cs="Arial"/>
        </w:rPr>
        <w:t>Direct</w:t>
      </w:r>
      <w:r w:rsidRPr="00954B5D">
        <w:rPr>
          <w:rFonts w:ascii="Helvetica Neue" w:hAnsi="Helvetica Neue" w:cs="Arial"/>
        </w:rPr>
        <w:t xml:space="preserve"> Participatory Action Research and systems research teams on market access and food flow / transportation, and supply chain opportunities to mitigate climate change. </w:t>
      </w:r>
    </w:p>
    <w:p w14:paraId="450F418A" w14:textId="519E8F96" w:rsidR="005E0C75" w:rsidRPr="00954B5D" w:rsidRDefault="005E0C75" w:rsidP="005E0C75">
      <w:pPr>
        <w:pStyle w:val="ListParagraph"/>
        <w:widowControl/>
        <w:numPr>
          <w:ilvl w:val="0"/>
          <w:numId w:val="1"/>
        </w:numPr>
        <w:ind w:left="720"/>
        <w:contextualSpacing/>
        <w:rPr>
          <w:rFonts w:ascii="Helvetica Neue" w:hAnsi="Helvetica Neue" w:cs="Arial"/>
        </w:rPr>
      </w:pPr>
      <w:r w:rsidRPr="00954B5D">
        <w:rPr>
          <w:rFonts w:ascii="Helvetica Neue" w:hAnsi="Helvetica Neue" w:cs="Arial"/>
        </w:rPr>
        <w:t>Associate Director</w:t>
      </w:r>
      <w:r w:rsidR="00F553DB" w:rsidRPr="00954B5D">
        <w:rPr>
          <w:rFonts w:ascii="Helvetica Neue" w:hAnsi="Helvetica Neue" w:cs="Arial"/>
        </w:rPr>
        <w:t>/</w:t>
      </w:r>
      <w:r w:rsidR="00C14034" w:rsidRPr="00954B5D">
        <w:rPr>
          <w:rFonts w:ascii="Helvetica Neue" w:hAnsi="Helvetica Neue" w:cs="Arial"/>
        </w:rPr>
        <w:t xml:space="preserve"> Senior </w:t>
      </w:r>
      <w:r w:rsidR="00F553DB" w:rsidRPr="00954B5D">
        <w:rPr>
          <w:rFonts w:ascii="Helvetica Neue" w:hAnsi="Helvetica Neue" w:cs="Arial"/>
        </w:rPr>
        <w:t>Researcher</w:t>
      </w:r>
      <w:r w:rsidRPr="00954B5D">
        <w:rPr>
          <w:rFonts w:ascii="Helvetica Neue" w:hAnsi="Helvetica Neue" w:cs="Arial"/>
        </w:rPr>
        <w:t>, Center for Integrated Agricultural Systems, UW–Madison (2006-</w:t>
      </w:r>
      <w:r w:rsidR="009D03F7" w:rsidRPr="00954B5D">
        <w:rPr>
          <w:rFonts w:ascii="Helvetica Neue" w:hAnsi="Helvetica Neue" w:cs="Arial"/>
        </w:rPr>
        <w:t>2022</w:t>
      </w:r>
      <w:r w:rsidRPr="00954B5D">
        <w:rPr>
          <w:rFonts w:ascii="Helvetica Neue" w:hAnsi="Helvetica Neue" w:cs="Arial"/>
        </w:rPr>
        <w:t>)</w:t>
      </w:r>
      <w:r w:rsidR="00093493" w:rsidRPr="00954B5D">
        <w:rPr>
          <w:rFonts w:ascii="Helvetica Neue" w:hAnsi="Helvetica Neue" w:cs="Arial"/>
        </w:rPr>
        <w:t xml:space="preserve">. Jointly develop and manage center budget, and human resources for a head count of </w:t>
      </w:r>
      <w:r w:rsidR="00887371" w:rsidRPr="00954B5D">
        <w:rPr>
          <w:rFonts w:ascii="Helvetica Neue" w:hAnsi="Helvetica Neue" w:cs="Arial"/>
        </w:rPr>
        <w:t>ten-</w:t>
      </w:r>
      <w:r w:rsidR="00093493" w:rsidRPr="00954B5D">
        <w:rPr>
          <w:rFonts w:ascii="Helvetica Neue" w:hAnsi="Helvetica Neue" w:cs="Arial"/>
        </w:rPr>
        <w:t xml:space="preserve">twenty.  </w:t>
      </w:r>
    </w:p>
    <w:p w14:paraId="7552353A" w14:textId="77777777" w:rsidR="005E0C75" w:rsidRPr="00954B5D" w:rsidRDefault="005E0C75" w:rsidP="005E0C75">
      <w:pPr>
        <w:pStyle w:val="ListParagraph"/>
        <w:widowControl/>
        <w:numPr>
          <w:ilvl w:val="0"/>
          <w:numId w:val="1"/>
        </w:numPr>
        <w:ind w:left="720"/>
        <w:contextualSpacing/>
        <w:rPr>
          <w:rFonts w:ascii="Helvetica Neue" w:hAnsi="Helvetica Neue" w:cs="Arial"/>
        </w:rPr>
      </w:pPr>
      <w:r w:rsidRPr="00954B5D">
        <w:rPr>
          <w:rFonts w:ascii="Helvetica Neue" w:hAnsi="Helvetica Neue" w:cs="Arial"/>
        </w:rPr>
        <w:t>Program Manager, Center for Integrated Agricultural Systems, UW –Madison (1998-2006)</w:t>
      </w:r>
    </w:p>
    <w:p w14:paraId="6DD0FA10" w14:textId="77777777" w:rsidR="005E0C75" w:rsidRPr="00954B5D" w:rsidRDefault="005E0C75" w:rsidP="005E0C75">
      <w:pPr>
        <w:pStyle w:val="ListParagraph"/>
        <w:widowControl/>
        <w:numPr>
          <w:ilvl w:val="0"/>
          <w:numId w:val="1"/>
        </w:numPr>
        <w:ind w:left="720"/>
        <w:contextualSpacing/>
        <w:rPr>
          <w:rFonts w:ascii="Helvetica Neue" w:hAnsi="Helvetica Neue" w:cs="Arial"/>
        </w:rPr>
      </w:pPr>
      <w:r w:rsidRPr="00954B5D">
        <w:rPr>
          <w:rFonts w:ascii="Helvetica Neue" w:hAnsi="Helvetica Neue" w:cs="Arial"/>
        </w:rPr>
        <w:t>State Specialist, Sustainable Agriculture, University of WI Extension-Agronomy (1996-1998)</w:t>
      </w:r>
    </w:p>
    <w:p w14:paraId="05162BBB" w14:textId="77777777" w:rsidR="005E0C75" w:rsidRPr="00954B5D" w:rsidRDefault="005E0C75" w:rsidP="005E0C75">
      <w:pPr>
        <w:pStyle w:val="ListParagraph"/>
        <w:widowControl/>
        <w:numPr>
          <w:ilvl w:val="0"/>
          <w:numId w:val="1"/>
        </w:numPr>
        <w:ind w:left="720"/>
        <w:contextualSpacing/>
        <w:rPr>
          <w:rFonts w:ascii="Helvetica Neue" w:hAnsi="Helvetica Neue" w:cs="Arial"/>
        </w:rPr>
      </w:pPr>
      <w:r w:rsidRPr="00954B5D">
        <w:rPr>
          <w:rFonts w:ascii="Helvetica Neue" w:hAnsi="Helvetica Neue" w:cs="Arial"/>
        </w:rPr>
        <w:t>Researcher, Environmental Defense (1996-1998)</w:t>
      </w:r>
    </w:p>
    <w:p w14:paraId="3E985869" w14:textId="77777777" w:rsidR="005E0C75" w:rsidRPr="00954B5D" w:rsidRDefault="005E0C75" w:rsidP="005E0C75">
      <w:pPr>
        <w:pStyle w:val="ListParagraph"/>
        <w:widowControl/>
        <w:numPr>
          <w:ilvl w:val="0"/>
          <w:numId w:val="1"/>
        </w:numPr>
        <w:ind w:left="720"/>
        <w:contextualSpacing/>
        <w:rPr>
          <w:rFonts w:ascii="Helvetica Neue" w:hAnsi="Helvetica Neue" w:cs="Arial"/>
        </w:rPr>
      </w:pPr>
      <w:r w:rsidRPr="00954B5D">
        <w:rPr>
          <w:rFonts w:ascii="Helvetica Neue" w:hAnsi="Helvetica Neue" w:cs="Arial"/>
        </w:rPr>
        <w:t>Project Manager, World Wildlife Fund-US, Great Lakes Agricultural Pollution Prevention project (1993-1996)</w:t>
      </w:r>
    </w:p>
    <w:p w14:paraId="758485D0" w14:textId="77777777" w:rsidR="005E0C75" w:rsidRPr="00954B5D" w:rsidRDefault="005E0C75" w:rsidP="005E0C75">
      <w:pPr>
        <w:pStyle w:val="ListParagraph"/>
        <w:widowControl/>
        <w:numPr>
          <w:ilvl w:val="0"/>
          <w:numId w:val="1"/>
        </w:numPr>
        <w:ind w:left="720"/>
        <w:contextualSpacing/>
        <w:rPr>
          <w:rFonts w:ascii="Helvetica Neue" w:hAnsi="Helvetica Neue" w:cs="Arial"/>
        </w:rPr>
      </w:pPr>
      <w:r w:rsidRPr="00954B5D">
        <w:rPr>
          <w:rFonts w:ascii="Helvetica Neue" w:hAnsi="Helvetica Neue" w:cs="Arial"/>
        </w:rPr>
        <w:t>Watershed Planner, Wisconsin Department of Agriculture, Trade and Consumer Protection (1992-1993)</w:t>
      </w:r>
    </w:p>
    <w:p w14:paraId="780E7C50" w14:textId="77777777" w:rsidR="005E0C75" w:rsidRPr="00954B5D" w:rsidRDefault="005E0C75" w:rsidP="005E0C75">
      <w:pPr>
        <w:pStyle w:val="ListParagraph"/>
        <w:widowControl/>
        <w:numPr>
          <w:ilvl w:val="0"/>
          <w:numId w:val="1"/>
        </w:numPr>
        <w:ind w:left="720"/>
        <w:contextualSpacing/>
        <w:rPr>
          <w:rFonts w:ascii="Helvetica Neue" w:hAnsi="Helvetica Neue" w:cs="Arial"/>
        </w:rPr>
      </w:pPr>
      <w:r w:rsidRPr="00954B5D">
        <w:rPr>
          <w:rFonts w:ascii="Helvetica Neue" w:hAnsi="Helvetica Neue" w:cs="Arial"/>
        </w:rPr>
        <w:t xml:space="preserve">Teaching Assistant, </w:t>
      </w:r>
      <w:r w:rsidRPr="00954B5D">
        <w:rPr>
          <w:rFonts w:ascii="Helvetica Neue" w:hAnsi="Helvetica Neue" w:cs="Arial"/>
          <w:i/>
          <w:iCs/>
        </w:rPr>
        <w:t xml:space="preserve">Environmental Studies - The Humanistic Perspective. </w:t>
      </w:r>
      <w:r w:rsidRPr="00954B5D">
        <w:rPr>
          <w:rFonts w:ascii="Helvetica Neue" w:hAnsi="Helvetica Neue" w:cs="Arial"/>
        </w:rPr>
        <w:t>University of Wisconsin-Madison, Graduate School, Nelson Institute for Environmental Studies (1992)</w:t>
      </w:r>
    </w:p>
    <w:p w14:paraId="5EC3FDB9" w14:textId="77777777" w:rsidR="005E0C75" w:rsidRPr="00954B5D" w:rsidRDefault="005E0C75" w:rsidP="005E0C75">
      <w:pPr>
        <w:pStyle w:val="ListParagraph"/>
        <w:widowControl/>
        <w:numPr>
          <w:ilvl w:val="0"/>
          <w:numId w:val="1"/>
        </w:numPr>
        <w:ind w:left="720"/>
        <w:contextualSpacing/>
        <w:rPr>
          <w:rFonts w:ascii="Helvetica Neue" w:hAnsi="Helvetica Neue" w:cs="Arial"/>
        </w:rPr>
      </w:pPr>
      <w:r w:rsidRPr="00954B5D">
        <w:rPr>
          <w:rFonts w:ascii="Helvetica Neue" w:hAnsi="Helvetica Neue" w:cs="Arial"/>
        </w:rPr>
        <w:t xml:space="preserve">Public Information Officer, Sustainable Agriculture Demonstration Program, WI Department of Agriculture, Trade &amp; Consumer Protection (1989-1992) </w:t>
      </w:r>
    </w:p>
    <w:p w14:paraId="1FE99B5E" w14:textId="77777777" w:rsidR="005E0C75" w:rsidRPr="00954B5D" w:rsidRDefault="005E0C75" w:rsidP="005E0C75">
      <w:pPr>
        <w:pStyle w:val="Default"/>
        <w:numPr>
          <w:ilvl w:val="0"/>
          <w:numId w:val="1"/>
        </w:numPr>
        <w:ind w:left="720"/>
        <w:contextualSpacing/>
        <w:rPr>
          <w:rFonts w:ascii="Helvetica Neue" w:hAnsi="Helvetica Neue" w:cs="Arial"/>
          <w:sz w:val="22"/>
          <w:szCs w:val="22"/>
        </w:rPr>
      </w:pPr>
      <w:r w:rsidRPr="00954B5D">
        <w:rPr>
          <w:rFonts w:ascii="Helvetica Neue" w:hAnsi="Helvetica Neue" w:cs="Arial"/>
          <w:sz w:val="22"/>
          <w:szCs w:val="22"/>
        </w:rPr>
        <w:t>Assistant to the Director, Environmental Federation of California (now Earth Share) (1987-1989)</w:t>
      </w:r>
    </w:p>
    <w:p w14:paraId="5FFA33F9" w14:textId="77777777" w:rsidR="005E0C75" w:rsidRPr="00954B5D" w:rsidRDefault="005E0C75" w:rsidP="005E0C75">
      <w:pPr>
        <w:contextualSpacing/>
        <w:rPr>
          <w:rFonts w:ascii="Helvetica Neue" w:hAnsi="Helvetica Neue" w:cs="Arial"/>
          <w:b/>
          <w:bCs/>
          <w:sz w:val="22"/>
          <w:szCs w:val="22"/>
        </w:rPr>
      </w:pPr>
    </w:p>
    <w:p w14:paraId="1CA8B498" w14:textId="3ACF987E" w:rsidR="005E0C75" w:rsidRPr="00954B5D" w:rsidRDefault="005E0C75" w:rsidP="005E0C75">
      <w:pPr>
        <w:autoSpaceDE w:val="0"/>
        <w:autoSpaceDN w:val="0"/>
        <w:adjustRightInd w:val="0"/>
        <w:contextualSpacing/>
        <w:rPr>
          <w:rFonts w:ascii="Helvetica Neue" w:hAnsi="Helvetica Neue" w:cs="Arial"/>
          <w:b/>
          <w:sz w:val="22"/>
          <w:szCs w:val="22"/>
        </w:rPr>
      </w:pPr>
      <w:r w:rsidRPr="00954B5D">
        <w:rPr>
          <w:rFonts w:ascii="Helvetica Neue" w:hAnsi="Helvetica Neue" w:cs="Arial"/>
          <w:b/>
          <w:sz w:val="22"/>
          <w:szCs w:val="22"/>
        </w:rPr>
        <w:t>Synergistic activities</w:t>
      </w:r>
      <w:r w:rsidR="006A65D1" w:rsidRPr="00954B5D">
        <w:rPr>
          <w:rFonts w:ascii="Helvetica Neue" w:hAnsi="Helvetica Neue" w:cs="Arial"/>
          <w:b/>
          <w:sz w:val="22"/>
          <w:szCs w:val="22"/>
        </w:rPr>
        <w:t xml:space="preserve"> </w:t>
      </w:r>
    </w:p>
    <w:p w14:paraId="6A05F03D" w14:textId="578F8AD7" w:rsidR="005C420A" w:rsidRPr="00954B5D" w:rsidRDefault="005C420A" w:rsidP="005C420A">
      <w:pPr>
        <w:numPr>
          <w:ilvl w:val="0"/>
          <w:numId w:val="2"/>
        </w:numPr>
        <w:autoSpaceDE w:val="0"/>
        <w:autoSpaceDN w:val="0"/>
        <w:adjustRightInd w:val="0"/>
        <w:ind w:left="720"/>
        <w:contextualSpacing/>
        <w:rPr>
          <w:rFonts w:ascii="Helvetica Neue" w:hAnsi="Helvetica Neue" w:cs="Arial"/>
          <w:sz w:val="22"/>
          <w:szCs w:val="22"/>
        </w:rPr>
      </w:pPr>
      <w:r w:rsidRPr="00954B5D">
        <w:rPr>
          <w:rFonts w:ascii="Helvetica Neue" w:hAnsi="Helvetica Neue" w:cs="Arial"/>
          <w:b/>
          <w:bCs/>
          <w:sz w:val="22"/>
          <w:szCs w:val="22"/>
        </w:rPr>
        <w:t>Committees:</w:t>
      </w:r>
      <w:r w:rsidRPr="00954B5D">
        <w:rPr>
          <w:rFonts w:ascii="Helvetica Neue" w:hAnsi="Helvetica Neue" w:cs="Arial"/>
          <w:sz w:val="22"/>
          <w:szCs w:val="22"/>
        </w:rPr>
        <w:t xml:space="preserve"> </w:t>
      </w:r>
      <w:r w:rsidR="009172A1" w:rsidRPr="00954B5D">
        <w:rPr>
          <w:rFonts w:ascii="Helvetica Neue" w:hAnsi="Helvetica Neue" w:cs="Arial"/>
          <w:sz w:val="22"/>
          <w:szCs w:val="22"/>
        </w:rPr>
        <w:t>Environmental Protection Agency’s Farm, Ranch, and Rural Communities (FRRCC) Federal Advisory Committee</w:t>
      </w:r>
      <w:r w:rsidR="00435A96">
        <w:rPr>
          <w:rFonts w:ascii="Helvetica Neue" w:hAnsi="Helvetica Neue" w:cs="Arial"/>
          <w:sz w:val="22"/>
          <w:szCs w:val="22"/>
        </w:rPr>
        <w:t>, 2024-2027</w:t>
      </w:r>
      <w:r w:rsidR="009172A1" w:rsidRPr="00954B5D">
        <w:rPr>
          <w:rFonts w:ascii="Helvetica Neue" w:hAnsi="Helvetica Neue" w:cs="Arial"/>
          <w:sz w:val="22"/>
          <w:szCs w:val="22"/>
        </w:rPr>
        <w:t xml:space="preserve">; </w:t>
      </w:r>
      <w:r w:rsidRPr="00954B5D">
        <w:rPr>
          <w:rFonts w:ascii="Helvetica Neue" w:hAnsi="Helvetica Neue" w:cs="Arial"/>
          <w:sz w:val="22"/>
          <w:szCs w:val="22"/>
        </w:rPr>
        <w:t xml:space="preserve">Federal Department of Homeland Security, </w:t>
      </w:r>
      <w:r w:rsidRPr="00954B5D">
        <w:rPr>
          <w:rFonts w:ascii="Helvetica Neue" w:hAnsi="Helvetica Neue"/>
          <w:sz w:val="22"/>
          <w:szCs w:val="22"/>
        </w:rPr>
        <w:t xml:space="preserve">Security, Preparedness, Continuity Office (SPCO) from within the DHS Directorate of Science and Technology’s </w:t>
      </w:r>
      <w:r w:rsidRPr="00954B5D">
        <w:rPr>
          <w:rFonts w:ascii="Helvetica Neue" w:hAnsi="Helvetica Neue" w:cs="Arial"/>
          <w:sz w:val="22"/>
          <w:szCs w:val="22"/>
        </w:rPr>
        <w:t xml:space="preserve"> Science Advice and Guidance for Emergencies (SAGE) program on Supply Chains, 2024-2027; </w:t>
      </w:r>
      <w:r w:rsidR="00AC14F2" w:rsidRPr="00954B5D">
        <w:rPr>
          <w:rFonts w:ascii="Helvetica Neue" w:hAnsi="Helvetica Neue" w:cs="Arial"/>
          <w:sz w:val="22"/>
          <w:szCs w:val="22"/>
        </w:rPr>
        <w:t>Inter-Institutional Network for Food and Agriculture Systems (INFAS) Executive Committee</w:t>
      </w:r>
      <w:r w:rsidR="00AC14F2">
        <w:rPr>
          <w:rFonts w:ascii="Helvetica Neue" w:hAnsi="Helvetica Neue" w:cs="Arial"/>
          <w:sz w:val="22"/>
          <w:szCs w:val="22"/>
        </w:rPr>
        <w:t xml:space="preserve"> (2020-current)</w:t>
      </w:r>
      <w:r w:rsidR="00AC14F2" w:rsidRPr="00954B5D">
        <w:rPr>
          <w:rFonts w:ascii="Helvetica Neue" w:hAnsi="Helvetica Neue" w:cs="Arial"/>
          <w:sz w:val="22"/>
          <w:szCs w:val="22"/>
        </w:rPr>
        <w:t xml:space="preserve">, USDA NC1198 Agriculture of the Middle working group </w:t>
      </w:r>
      <w:r w:rsidR="00AC14F2">
        <w:rPr>
          <w:rFonts w:ascii="Helvetica Neue" w:hAnsi="Helvetica Neue" w:cs="Arial"/>
          <w:sz w:val="22"/>
          <w:szCs w:val="22"/>
        </w:rPr>
        <w:t xml:space="preserve">(2014-current, </w:t>
      </w:r>
      <w:r w:rsidR="00AC14F2" w:rsidRPr="00954B5D">
        <w:rPr>
          <w:rFonts w:ascii="Helvetica Neue" w:hAnsi="Helvetica Neue" w:cs="Arial"/>
          <w:sz w:val="22"/>
          <w:szCs w:val="22"/>
        </w:rPr>
        <w:t>chair 2024</w:t>
      </w:r>
      <w:r w:rsidR="00AC14F2">
        <w:rPr>
          <w:rFonts w:ascii="Helvetica Neue" w:hAnsi="Helvetica Neue" w:cs="Arial"/>
          <w:sz w:val="22"/>
          <w:szCs w:val="22"/>
        </w:rPr>
        <w:t>)</w:t>
      </w:r>
      <w:r w:rsidR="00AC14F2">
        <w:rPr>
          <w:rFonts w:ascii="Helvetica Neue" w:hAnsi="Helvetica Neue" w:cs="Arial"/>
          <w:sz w:val="22"/>
          <w:szCs w:val="22"/>
        </w:rPr>
        <w:t xml:space="preserve">; </w:t>
      </w:r>
      <w:r w:rsidRPr="00954B5D">
        <w:rPr>
          <w:rFonts w:ascii="Helvetica Neue" w:hAnsi="Helvetica Neue" w:cs="Arial"/>
          <w:sz w:val="22"/>
          <w:szCs w:val="22"/>
        </w:rPr>
        <w:t>National Academies of Sciences, Engineering and Medicine Transportation Research Board’s Standing Committee on Agriculture and Food Transportation</w:t>
      </w:r>
      <w:r w:rsidR="00AC14F2">
        <w:rPr>
          <w:rFonts w:ascii="Helvetica Neue" w:hAnsi="Helvetica Neue" w:cs="Arial"/>
          <w:sz w:val="22"/>
          <w:szCs w:val="22"/>
        </w:rPr>
        <w:t xml:space="preserve"> (2018-2025)</w:t>
      </w:r>
      <w:r w:rsidRPr="00954B5D">
        <w:rPr>
          <w:rFonts w:ascii="Helvetica Neue" w:hAnsi="Helvetica Neue" w:cs="Arial"/>
          <w:sz w:val="22"/>
          <w:szCs w:val="22"/>
        </w:rPr>
        <w:t>; Google Refresh Food + Tech</w:t>
      </w:r>
      <w:r w:rsidR="00AC14F2">
        <w:rPr>
          <w:rFonts w:ascii="Helvetica Neue" w:hAnsi="Helvetica Neue" w:cs="Arial"/>
          <w:sz w:val="22"/>
          <w:szCs w:val="22"/>
        </w:rPr>
        <w:t xml:space="preserve"> (2016-2018)</w:t>
      </w:r>
      <w:r w:rsidRPr="00954B5D">
        <w:rPr>
          <w:rFonts w:ascii="Helvetica Neue" w:hAnsi="Helvetica Neue" w:cs="Arial"/>
          <w:sz w:val="22"/>
          <w:szCs w:val="22"/>
        </w:rPr>
        <w:t>;.</w:t>
      </w:r>
    </w:p>
    <w:p w14:paraId="7B5F995D" w14:textId="40CF88C7" w:rsidR="005C420A" w:rsidRPr="00954B5D" w:rsidRDefault="005C420A" w:rsidP="005C420A">
      <w:pPr>
        <w:numPr>
          <w:ilvl w:val="0"/>
          <w:numId w:val="2"/>
        </w:numPr>
        <w:autoSpaceDE w:val="0"/>
        <w:autoSpaceDN w:val="0"/>
        <w:adjustRightInd w:val="0"/>
        <w:ind w:left="720"/>
        <w:contextualSpacing/>
        <w:rPr>
          <w:rFonts w:ascii="Helvetica Neue" w:hAnsi="Helvetica Neue" w:cs="Arial"/>
          <w:sz w:val="22"/>
          <w:szCs w:val="22"/>
        </w:rPr>
      </w:pPr>
      <w:r w:rsidRPr="00954B5D">
        <w:rPr>
          <w:rFonts w:ascii="Helvetica Neue" w:hAnsi="Helvetica Neue" w:cs="Arial"/>
          <w:b/>
          <w:bCs/>
          <w:sz w:val="22"/>
          <w:szCs w:val="22"/>
        </w:rPr>
        <w:lastRenderedPageBreak/>
        <w:t>Community service:</w:t>
      </w:r>
      <w:r w:rsidRPr="00954B5D">
        <w:rPr>
          <w:rFonts w:ascii="Helvetica Neue" w:hAnsi="Helvetica Neue" w:cs="Arial"/>
          <w:sz w:val="22"/>
          <w:szCs w:val="22"/>
        </w:rPr>
        <w:t xml:space="preserve"> Academic Staff Assembly district 330 (Researchers) 201</w:t>
      </w:r>
      <w:r w:rsidR="00435A96">
        <w:rPr>
          <w:rFonts w:ascii="Helvetica Neue" w:hAnsi="Helvetica Neue" w:cs="Arial"/>
          <w:sz w:val="22"/>
          <w:szCs w:val="22"/>
        </w:rPr>
        <w:t>8</w:t>
      </w:r>
      <w:r w:rsidRPr="00954B5D">
        <w:rPr>
          <w:rFonts w:ascii="Helvetica Neue" w:hAnsi="Helvetica Neue" w:cs="Arial"/>
          <w:sz w:val="22"/>
          <w:szCs w:val="22"/>
        </w:rPr>
        <w:t xml:space="preserve">-present; Board of Directors, Wisconsin Farmers Union Foundation 1992-current; </w:t>
      </w:r>
      <w:r w:rsidR="00AC14F2">
        <w:rPr>
          <w:rFonts w:ascii="Helvetica Neue" w:hAnsi="Helvetica Neue" w:cs="Arial"/>
          <w:sz w:val="22"/>
          <w:szCs w:val="22"/>
        </w:rPr>
        <w:t xml:space="preserve">Director, </w:t>
      </w:r>
      <w:r w:rsidR="00BE5AA7" w:rsidRPr="00954B5D">
        <w:rPr>
          <w:rFonts w:ascii="Helvetica Neue" w:hAnsi="Helvetica Neue" w:cs="Arial"/>
          <w:sz w:val="22"/>
          <w:szCs w:val="22"/>
        </w:rPr>
        <w:t xml:space="preserve">Wisconsin Food Systems, Inc. 2023 – present; </w:t>
      </w:r>
      <w:r w:rsidRPr="00954B5D">
        <w:rPr>
          <w:rFonts w:ascii="Helvetica Neue" w:hAnsi="Helvetica Neue" w:cs="Arial"/>
          <w:sz w:val="22"/>
          <w:szCs w:val="22"/>
        </w:rPr>
        <w:t>Dane County Farmers Union secretary (2019 – present); Dane County Democratic Party Membership Committee (2016-2021); Williamson Street Grocery Cooperative director, 1993-2001; Clean Wisconsin 1998-2001.</w:t>
      </w:r>
    </w:p>
    <w:p w14:paraId="18E8A5FE" w14:textId="288E7917" w:rsidR="00D057EA" w:rsidRPr="00954B5D" w:rsidRDefault="005E0C75" w:rsidP="00D057EA">
      <w:pPr>
        <w:numPr>
          <w:ilvl w:val="0"/>
          <w:numId w:val="2"/>
        </w:numPr>
        <w:autoSpaceDE w:val="0"/>
        <w:autoSpaceDN w:val="0"/>
        <w:adjustRightInd w:val="0"/>
        <w:ind w:left="720"/>
        <w:contextualSpacing/>
        <w:rPr>
          <w:rFonts w:ascii="Helvetica Neue" w:hAnsi="Helvetica Neue" w:cs="Arial"/>
          <w:sz w:val="22"/>
          <w:szCs w:val="22"/>
        </w:rPr>
      </w:pPr>
      <w:r w:rsidRPr="00954B5D">
        <w:rPr>
          <w:rFonts w:ascii="Helvetica Neue" w:hAnsi="Helvetica Neue" w:cs="Arial"/>
          <w:b/>
          <w:bCs/>
          <w:sz w:val="22"/>
          <w:szCs w:val="22"/>
        </w:rPr>
        <w:t xml:space="preserve">Conference co-host: </w:t>
      </w:r>
      <w:r w:rsidR="00BE5AA7" w:rsidRPr="00954B5D">
        <w:rPr>
          <w:rFonts w:ascii="Helvetica Neue" w:hAnsi="Helvetica Neue" w:cs="Arial"/>
          <w:sz w:val="22"/>
          <w:szCs w:val="22"/>
        </w:rPr>
        <w:t xml:space="preserve">2025 Collaborative Food Distribution workshop lead in advance of the Organic Farming Conference; </w:t>
      </w:r>
      <w:r w:rsidR="00236654" w:rsidRPr="00954B5D">
        <w:rPr>
          <w:rFonts w:ascii="Helvetica Neue" w:hAnsi="Helvetica Neue" w:cs="Arial"/>
          <w:sz w:val="22"/>
          <w:szCs w:val="22"/>
        </w:rPr>
        <w:t xml:space="preserve">2023 </w:t>
      </w:r>
      <w:r w:rsidR="00C14034" w:rsidRPr="00954B5D">
        <w:rPr>
          <w:rFonts w:ascii="Helvetica Neue" w:hAnsi="Helvetica Neue" w:cs="Arial"/>
          <w:sz w:val="22"/>
          <w:szCs w:val="22"/>
        </w:rPr>
        <w:t xml:space="preserve">BIPOC Community food systems workshop lead at the Organic Farming Conference Organic University; </w:t>
      </w:r>
      <w:r w:rsidR="00DE27A2" w:rsidRPr="00954B5D">
        <w:rPr>
          <w:rFonts w:ascii="Helvetica Neue" w:hAnsi="Helvetica Neue" w:cs="Arial"/>
          <w:sz w:val="22"/>
          <w:szCs w:val="22"/>
        </w:rPr>
        <w:t>2021 CALS Native Nations Workshop;</w:t>
      </w:r>
      <w:r w:rsidR="00597302" w:rsidRPr="00954B5D">
        <w:rPr>
          <w:rFonts w:ascii="Helvetica Neue" w:hAnsi="Helvetica Neue" w:cs="Arial"/>
          <w:sz w:val="22"/>
          <w:szCs w:val="22"/>
        </w:rPr>
        <w:t xml:space="preserve"> </w:t>
      </w:r>
      <w:r w:rsidR="006A65D1" w:rsidRPr="00954B5D">
        <w:rPr>
          <w:rFonts w:ascii="Helvetica Neue" w:hAnsi="Helvetica Neue" w:cs="Arial"/>
          <w:sz w:val="22"/>
          <w:szCs w:val="22"/>
        </w:rPr>
        <w:t xml:space="preserve">2021 </w:t>
      </w:r>
      <w:r w:rsidR="00597302" w:rsidRPr="00954B5D">
        <w:rPr>
          <w:rFonts w:ascii="Helvetica Neue" w:hAnsi="Helvetica Neue" w:cs="Arial"/>
          <w:sz w:val="22"/>
          <w:szCs w:val="22"/>
        </w:rPr>
        <w:t xml:space="preserve">webinars on </w:t>
      </w:r>
      <w:r w:rsidR="00F553DB" w:rsidRPr="00954B5D">
        <w:rPr>
          <w:rFonts w:ascii="Helvetica Neue" w:hAnsi="Helvetica Neue" w:cs="Arial"/>
          <w:sz w:val="22"/>
          <w:szCs w:val="22"/>
        </w:rPr>
        <w:t xml:space="preserve">“Resilient Centers for Sustainable Agriculture”; </w:t>
      </w:r>
      <w:r w:rsidRPr="00954B5D">
        <w:rPr>
          <w:rFonts w:ascii="Helvetica Neue" w:hAnsi="Helvetica Neue" w:cs="Arial"/>
          <w:sz w:val="22"/>
          <w:szCs w:val="22"/>
        </w:rPr>
        <w:t>2018 Joint Annual Meetings of the Agriculture, Food and Human Values Society and the Association for the Study of Food and Society, June 2018 with presentations on domestic fair trade for agriculture of the middle and regional food transportation logistics</w:t>
      </w:r>
      <w:r w:rsidR="00093493" w:rsidRPr="00954B5D">
        <w:rPr>
          <w:rFonts w:ascii="Helvetica Neue" w:hAnsi="Helvetica Neue" w:cs="Arial"/>
          <w:sz w:val="22"/>
          <w:szCs w:val="22"/>
        </w:rPr>
        <w:t>; 2017 Food Sovereignty Symposium – UW Madison; 2016 National Domestic Fair</w:t>
      </w:r>
      <w:r w:rsidR="00597302" w:rsidRPr="00954B5D">
        <w:rPr>
          <w:rFonts w:ascii="Helvetica Neue" w:hAnsi="Helvetica Neue" w:cs="Arial"/>
          <w:sz w:val="22"/>
          <w:szCs w:val="22"/>
        </w:rPr>
        <w:t>t</w:t>
      </w:r>
      <w:r w:rsidR="00093493" w:rsidRPr="00954B5D">
        <w:rPr>
          <w:rFonts w:ascii="Helvetica Neue" w:hAnsi="Helvetica Neue" w:cs="Arial"/>
          <w:sz w:val="22"/>
          <w:szCs w:val="22"/>
        </w:rPr>
        <w:t>rade conference – Portland, OR.</w:t>
      </w:r>
    </w:p>
    <w:p w14:paraId="18FB10BD" w14:textId="51B27FFD" w:rsidR="005E0C75" w:rsidRPr="00954B5D" w:rsidRDefault="005E0C75" w:rsidP="00D057EA">
      <w:pPr>
        <w:numPr>
          <w:ilvl w:val="0"/>
          <w:numId w:val="2"/>
        </w:numPr>
        <w:autoSpaceDE w:val="0"/>
        <w:autoSpaceDN w:val="0"/>
        <w:adjustRightInd w:val="0"/>
        <w:ind w:left="720"/>
        <w:contextualSpacing/>
        <w:rPr>
          <w:rFonts w:ascii="Helvetica Neue" w:hAnsi="Helvetica Neue" w:cs="Arial"/>
          <w:sz w:val="22"/>
          <w:szCs w:val="22"/>
        </w:rPr>
      </w:pPr>
      <w:r w:rsidRPr="00954B5D">
        <w:rPr>
          <w:rFonts w:ascii="Helvetica Neue" w:hAnsi="Helvetica Neue" w:cs="Arial"/>
          <w:b/>
          <w:bCs/>
          <w:sz w:val="22"/>
          <w:szCs w:val="22"/>
        </w:rPr>
        <w:t>Conference</w:t>
      </w:r>
      <w:r w:rsidR="004E641C" w:rsidRPr="00954B5D">
        <w:rPr>
          <w:rFonts w:ascii="Helvetica Neue" w:hAnsi="Helvetica Neue" w:cs="Arial"/>
          <w:b/>
          <w:bCs/>
          <w:sz w:val="22"/>
          <w:szCs w:val="22"/>
        </w:rPr>
        <w:t xml:space="preserve"> presentations</w:t>
      </w:r>
      <w:r w:rsidRPr="00954B5D">
        <w:rPr>
          <w:rFonts w:ascii="Helvetica Neue" w:hAnsi="Helvetica Neue" w:cs="Arial"/>
          <w:b/>
          <w:bCs/>
          <w:sz w:val="22"/>
          <w:szCs w:val="22"/>
        </w:rPr>
        <w:t>:</w:t>
      </w:r>
      <w:r w:rsidRPr="00954B5D">
        <w:rPr>
          <w:rFonts w:ascii="Helvetica Neue" w:hAnsi="Helvetica Neue" w:cs="Arial"/>
          <w:sz w:val="22"/>
          <w:szCs w:val="22"/>
        </w:rPr>
        <w:t xml:space="preserve"> </w:t>
      </w:r>
      <w:r w:rsidR="00BE5AA7" w:rsidRPr="00954B5D">
        <w:rPr>
          <w:rFonts w:ascii="Helvetica Neue" w:hAnsi="Helvetica Neue" w:cs="Arial"/>
          <w:sz w:val="22"/>
          <w:szCs w:val="22"/>
        </w:rPr>
        <w:t xml:space="preserve">2024 </w:t>
      </w:r>
      <w:r w:rsidR="00954B5D" w:rsidRPr="00954B5D">
        <w:rPr>
          <w:rFonts w:ascii="Helvetica Neue" w:hAnsi="Helvetica Neue" w:cs="Arial"/>
          <w:sz w:val="22"/>
          <w:szCs w:val="22"/>
        </w:rPr>
        <w:t>–</w:t>
      </w:r>
      <w:r w:rsidR="00BE5AA7" w:rsidRPr="00954B5D">
        <w:rPr>
          <w:rFonts w:ascii="Helvetica Neue" w:hAnsi="Helvetica Neue" w:cs="Arial"/>
          <w:sz w:val="22"/>
          <w:szCs w:val="22"/>
        </w:rPr>
        <w:t xml:space="preserve"> </w:t>
      </w:r>
      <w:r w:rsidR="00954B5D" w:rsidRPr="00954B5D">
        <w:rPr>
          <w:rFonts w:ascii="Helvetica Neue" w:hAnsi="Helvetica Neue" w:cs="Arial"/>
          <w:sz w:val="22"/>
          <w:szCs w:val="22"/>
        </w:rPr>
        <w:t xml:space="preserve">Agriculture, Food and Human Values conference on agriculture of the middle; National Sustainable Society inaugural annual meeting on food logistics; National Academy of Sciences Food Forum on food logistics; Culinary History Enthusiasts on climate change and food systems; </w:t>
      </w:r>
      <w:r w:rsidR="00236654" w:rsidRPr="00954B5D">
        <w:rPr>
          <w:rFonts w:ascii="Helvetica Neue" w:hAnsi="Helvetica Neue" w:cs="Arial"/>
          <w:sz w:val="22"/>
          <w:szCs w:val="22"/>
        </w:rPr>
        <w:t xml:space="preserve">2023 - </w:t>
      </w:r>
      <w:r w:rsidR="00C14034" w:rsidRPr="00954B5D">
        <w:rPr>
          <w:rFonts w:ascii="Helvetica Neue" w:hAnsi="Helvetica Neue" w:cs="Arial"/>
          <w:sz w:val="22"/>
          <w:szCs w:val="22"/>
        </w:rPr>
        <w:t>National Academy of Sciences Transportation Research Board on food freight transportation policy; World Wildlife Fund on food waste; University of Missouri Center for Food Security</w:t>
      </w:r>
      <w:r w:rsidR="00236654" w:rsidRPr="00954B5D">
        <w:rPr>
          <w:rFonts w:ascii="Helvetica Neue" w:hAnsi="Helvetica Neue" w:cs="Arial"/>
          <w:sz w:val="22"/>
          <w:szCs w:val="22"/>
        </w:rPr>
        <w:t xml:space="preserve"> </w:t>
      </w:r>
      <w:r w:rsidR="00C14034" w:rsidRPr="00954B5D">
        <w:rPr>
          <w:rFonts w:ascii="Helvetica Neue" w:hAnsi="Helvetica Neue" w:cs="Arial"/>
          <w:sz w:val="22"/>
          <w:szCs w:val="22"/>
        </w:rPr>
        <w:t xml:space="preserve">on rural food access; </w:t>
      </w:r>
      <w:r w:rsidR="00236654" w:rsidRPr="00954B5D">
        <w:rPr>
          <w:rFonts w:ascii="Helvetica Neue" w:hAnsi="Helvetica Neue" w:cs="Arial"/>
          <w:sz w:val="22"/>
          <w:szCs w:val="22"/>
        </w:rPr>
        <w:t xml:space="preserve">2022 - </w:t>
      </w:r>
      <w:r w:rsidR="004E641C" w:rsidRPr="00954B5D">
        <w:rPr>
          <w:rFonts w:ascii="Helvetica Neue" w:hAnsi="Helvetica Neue" w:cs="Arial"/>
          <w:sz w:val="22"/>
          <w:szCs w:val="22"/>
        </w:rPr>
        <w:t>National Academy of Sciences Transportation Research Forum on food flow and rural wholesale market structure; Wisconsin Health and Hunger Summit</w:t>
      </w:r>
      <w:r w:rsidR="00236654" w:rsidRPr="00954B5D">
        <w:rPr>
          <w:rFonts w:ascii="Helvetica Neue" w:hAnsi="Helvetica Neue" w:cs="Arial"/>
          <w:sz w:val="22"/>
          <w:szCs w:val="22"/>
        </w:rPr>
        <w:t xml:space="preserve"> </w:t>
      </w:r>
      <w:r w:rsidR="004E641C" w:rsidRPr="00954B5D">
        <w:rPr>
          <w:rFonts w:ascii="Helvetica Neue" w:hAnsi="Helvetica Neue" w:cs="Arial"/>
          <w:sz w:val="22"/>
          <w:szCs w:val="22"/>
        </w:rPr>
        <w:t xml:space="preserve">on rural wholesale market structure; Agriculture, Food and Human Values Society on Agriculture of the Middle; Performance Studies International annual meeting on “Global Action to End Hunger: Prospects for 2030”; Cooperative Network keynote on rural cooperatives and food security; </w:t>
      </w:r>
      <w:r w:rsidR="00236654" w:rsidRPr="00954B5D">
        <w:rPr>
          <w:rFonts w:ascii="Helvetica Neue" w:hAnsi="Helvetica Neue" w:cs="Arial"/>
          <w:sz w:val="22"/>
          <w:szCs w:val="22"/>
        </w:rPr>
        <w:t xml:space="preserve">2021 - </w:t>
      </w:r>
      <w:r w:rsidR="00F553DB" w:rsidRPr="00954B5D">
        <w:rPr>
          <w:rFonts w:ascii="Helvetica Neue" w:hAnsi="Helvetica Neue" w:cs="Arial"/>
          <w:color w:val="000000"/>
          <w:sz w:val="22"/>
          <w:szCs w:val="22"/>
        </w:rPr>
        <w:t>USDA-AMS</w:t>
      </w:r>
      <w:r w:rsidR="00236654" w:rsidRPr="00954B5D">
        <w:rPr>
          <w:rFonts w:ascii="Helvetica Neue" w:hAnsi="Helvetica Neue" w:cs="Arial"/>
          <w:color w:val="000000"/>
          <w:sz w:val="22"/>
          <w:szCs w:val="22"/>
        </w:rPr>
        <w:t xml:space="preserve"> </w:t>
      </w:r>
      <w:r w:rsidR="007A6109" w:rsidRPr="00954B5D">
        <w:rPr>
          <w:rFonts w:ascii="Helvetica Neue" w:hAnsi="Helvetica Neue" w:cs="Arial"/>
          <w:color w:val="000000"/>
          <w:sz w:val="22"/>
          <w:szCs w:val="22"/>
        </w:rPr>
        <w:t>on f</w:t>
      </w:r>
      <w:r w:rsidR="00F553DB" w:rsidRPr="00954B5D">
        <w:rPr>
          <w:rFonts w:ascii="Helvetica Neue" w:hAnsi="Helvetica Neue" w:cs="Arial"/>
          <w:color w:val="000000"/>
          <w:sz w:val="22"/>
          <w:szCs w:val="22"/>
        </w:rPr>
        <w:t xml:space="preserve">ood </w:t>
      </w:r>
      <w:r w:rsidR="007A6109" w:rsidRPr="00954B5D">
        <w:rPr>
          <w:rFonts w:ascii="Helvetica Neue" w:hAnsi="Helvetica Neue" w:cs="Arial"/>
          <w:color w:val="000000"/>
          <w:sz w:val="22"/>
          <w:szCs w:val="22"/>
        </w:rPr>
        <w:t>f</w:t>
      </w:r>
      <w:r w:rsidR="00F553DB" w:rsidRPr="00954B5D">
        <w:rPr>
          <w:rFonts w:ascii="Helvetica Neue" w:hAnsi="Helvetica Neue" w:cs="Arial"/>
          <w:color w:val="000000"/>
          <w:sz w:val="22"/>
          <w:szCs w:val="22"/>
        </w:rPr>
        <w:t>low; Transportation Research Forum on food flow</w:t>
      </w:r>
      <w:r w:rsidR="00D057EA" w:rsidRPr="00954B5D">
        <w:rPr>
          <w:rFonts w:ascii="Helvetica Neue" w:hAnsi="Helvetica Neue" w:cs="Arial"/>
          <w:color w:val="000000"/>
          <w:sz w:val="22"/>
          <w:szCs w:val="22"/>
        </w:rPr>
        <w:t xml:space="preserve">; </w:t>
      </w:r>
      <w:r w:rsidR="00F553DB" w:rsidRPr="00954B5D">
        <w:rPr>
          <w:rFonts w:ascii="Helvetica Neue" w:hAnsi="Helvetica Neue" w:cs="Arial"/>
          <w:color w:val="000000"/>
          <w:sz w:val="22"/>
          <w:szCs w:val="22"/>
        </w:rPr>
        <w:t>University of Missouri’s COVID-19 &amp; the Food System webinar series</w:t>
      </w:r>
      <w:r w:rsidR="007A6109" w:rsidRPr="00954B5D">
        <w:rPr>
          <w:rFonts w:ascii="Helvetica Neue" w:hAnsi="Helvetica Neue" w:cs="Arial"/>
          <w:color w:val="000000"/>
          <w:sz w:val="22"/>
          <w:szCs w:val="22"/>
        </w:rPr>
        <w:t xml:space="preserve"> on r</w:t>
      </w:r>
      <w:r w:rsidR="00F553DB" w:rsidRPr="00954B5D">
        <w:rPr>
          <w:rFonts w:ascii="Helvetica Neue" w:hAnsi="Helvetica Neue" w:cs="Arial"/>
          <w:color w:val="000000"/>
          <w:sz w:val="22"/>
          <w:szCs w:val="22"/>
        </w:rPr>
        <w:t>estructuring food supply chains</w:t>
      </w:r>
      <w:r w:rsidR="00D057EA" w:rsidRPr="00954B5D">
        <w:rPr>
          <w:rFonts w:ascii="Helvetica Neue" w:hAnsi="Helvetica Neue" w:cs="Arial"/>
          <w:color w:val="000000"/>
          <w:sz w:val="22"/>
          <w:szCs w:val="22"/>
        </w:rPr>
        <w:t>;</w:t>
      </w:r>
      <w:r w:rsidR="00F553DB" w:rsidRPr="00954B5D">
        <w:rPr>
          <w:rFonts w:ascii="Helvetica Neue" w:hAnsi="Helvetica Neue" w:cs="Arial"/>
          <w:color w:val="000000"/>
          <w:sz w:val="22"/>
          <w:szCs w:val="22"/>
        </w:rPr>
        <w:t> </w:t>
      </w:r>
      <w:r w:rsidR="00236654" w:rsidRPr="00954B5D">
        <w:rPr>
          <w:rFonts w:ascii="Helvetica Neue" w:hAnsi="Helvetica Neue" w:cs="Arial"/>
          <w:color w:val="000000"/>
          <w:sz w:val="22"/>
          <w:szCs w:val="22"/>
        </w:rPr>
        <w:t xml:space="preserve">2020 - </w:t>
      </w:r>
      <w:r w:rsidR="00093493" w:rsidRPr="00954B5D">
        <w:rPr>
          <w:rFonts w:ascii="Helvetica Neue" w:hAnsi="Helvetica Neue" w:cs="Arial"/>
          <w:sz w:val="22"/>
          <w:szCs w:val="22"/>
        </w:rPr>
        <w:t xml:space="preserve">Tri-Societies Annual Meetings on </w:t>
      </w:r>
      <w:r w:rsidR="007A6109" w:rsidRPr="00954B5D">
        <w:rPr>
          <w:rFonts w:ascii="Helvetica Neue" w:hAnsi="Helvetica Neue" w:cs="Arial"/>
          <w:sz w:val="22"/>
          <w:szCs w:val="22"/>
        </w:rPr>
        <w:t>c</w:t>
      </w:r>
      <w:r w:rsidR="00093493" w:rsidRPr="00954B5D">
        <w:rPr>
          <w:rFonts w:ascii="Helvetica Neue" w:hAnsi="Helvetica Neue" w:cs="Arial"/>
          <w:sz w:val="22"/>
          <w:szCs w:val="22"/>
        </w:rPr>
        <w:t xml:space="preserve">limate change and the food system; </w:t>
      </w:r>
      <w:r w:rsidR="00236654" w:rsidRPr="00954B5D">
        <w:rPr>
          <w:rFonts w:ascii="Helvetica Neue" w:hAnsi="Helvetica Neue" w:cs="Arial"/>
          <w:sz w:val="22"/>
          <w:szCs w:val="22"/>
        </w:rPr>
        <w:t xml:space="preserve">2019 - </w:t>
      </w:r>
      <w:r w:rsidRPr="00954B5D">
        <w:rPr>
          <w:rFonts w:ascii="Helvetica Neue" w:hAnsi="Helvetica Neue" w:cs="Arial"/>
          <w:sz w:val="22"/>
          <w:szCs w:val="22"/>
        </w:rPr>
        <w:t>National Academies of Sciences</w:t>
      </w:r>
      <w:r w:rsidR="007A6109" w:rsidRPr="00954B5D">
        <w:rPr>
          <w:rFonts w:ascii="Helvetica Neue" w:hAnsi="Helvetica Neue" w:cs="Arial"/>
          <w:sz w:val="22"/>
          <w:szCs w:val="22"/>
        </w:rPr>
        <w:t xml:space="preserve"> on i</w:t>
      </w:r>
      <w:r w:rsidRPr="00954B5D">
        <w:rPr>
          <w:rFonts w:ascii="Helvetica Neue" w:hAnsi="Helvetica Neue" w:cs="Arial"/>
          <w:sz w:val="22"/>
          <w:szCs w:val="22"/>
        </w:rPr>
        <w:t xml:space="preserve">nnovations in </w:t>
      </w:r>
      <w:r w:rsidR="007A6109" w:rsidRPr="00954B5D">
        <w:rPr>
          <w:rFonts w:ascii="Helvetica Neue" w:hAnsi="Helvetica Neue" w:cs="Arial"/>
          <w:sz w:val="22"/>
          <w:szCs w:val="22"/>
        </w:rPr>
        <w:t>f</w:t>
      </w:r>
      <w:r w:rsidRPr="00954B5D">
        <w:rPr>
          <w:rFonts w:ascii="Helvetica Neue" w:hAnsi="Helvetica Neue" w:cs="Arial"/>
          <w:sz w:val="22"/>
          <w:szCs w:val="22"/>
        </w:rPr>
        <w:t xml:space="preserve">ood </w:t>
      </w:r>
      <w:r w:rsidR="007A6109" w:rsidRPr="00954B5D">
        <w:rPr>
          <w:rFonts w:ascii="Helvetica Neue" w:hAnsi="Helvetica Neue" w:cs="Arial"/>
          <w:sz w:val="22"/>
          <w:szCs w:val="22"/>
        </w:rPr>
        <w:t>l</w:t>
      </w:r>
      <w:r w:rsidRPr="00954B5D">
        <w:rPr>
          <w:rFonts w:ascii="Helvetica Neue" w:hAnsi="Helvetica Neue" w:cs="Arial"/>
          <w:sz w:val="22"/>
          <w:szCs w:val="22"/>
        </w:rPr>
        <w:t>ogistics; Talking Freight, a US Department of Transportation monthly webinar on market acces</w:t>
      </w:r>
      <w:r w:rsidR="007A6109" w:rsidRPr="00954B5D">
        <w:rPr>
          <w:rFonts w:ascii="Helvetica Neue" w:hAnsi="Helvetica Neue" w:cs="Arial"/>
          <w:sz w:val="22"/>
          <w:szCs w:val="22"/>
        </w:rPr>
        <w:t>s</w:t>
      </w:r>
      <w:r w:rsidRPr="00954B5D">
        <w:rPr>
          <w:rFonts w:ascii="Helvetica Neue" w:hAnsi="Helvetica Neue" w:cs="Arial"/>
          <w:sz w:val="22"/>
          <w:szCs w:val="22"/>
        </w:rPr>
        <w:t>; SXSW</w:t>
      </w:r>
      <w:r w:rsidR="007A6109" w:rsidRPr="00954B5D">
        <w:rPr>
          <w:rFonts w:ascii="Helvetica Neue" w:hAnsi="Helvetica Neue" w:cs="Arial"/>
          <w:sz w:val="22"/>
          <w:szCs w:val="22"/>
        </w:rPr>
        <w:t xml:space="preserve"> Austin TX </w:t>
      </w:r>
      <w:r w:rsidRPr="00954B5D">
        <w:rPr>
          <w:rFonts w:ascii="Helvetica Neue" w:hAnsi="Helvetica Neue" w:cs="Arial"/>
          <w:sz w:val="22"/>
          <w:szCs w:val="22"/>
        </w:rPr>
        <w:t xml:space="preserve">Google panel on food access; </w:t>
      </w:r>
      <w:r w:rsidR="00236654" w:rsidRPr="00954B5D">
        <w:rPr>
          <w:rFonts w:ascii="Helvetica Neue" w:hAnsi="Helvetica Neue" w:cs="Arial"/>
          <w:sz w:val="22"/>
          <w:szCs w:val="22"/>
        </w:rPr>
        <w:t xml:space="preserve">2018 - </w:t>
      </w:r>
      <w:r w:rsidRPr="00954B5D">
        <w:rPr>
          <w:rFonts w:ascii="Helvetica Neue" w:hAnsi="Helvetica Neue" w:cs="Arial"/>
          <w:sz w:val="22"/>
          <w:szCs w:val="22"/>
        </w:rPr>
        <w:t>Great Lakes Fruit Expo</w:t>
      </w:r>
      <w:r w:rsidR="007A6109" w:rsidRPr="00954B5D">
        <w:rPr>
          <w:rFonts w:ascii="Helvetica Neue" w:hAnsi="Helvetica Neue" w:cs="Arial"/>
          <w:sz w:val="22"/>
          <w:szCs w:val="22"/>
        </w:rPr>
        <w:t xml:space="preserve"> on cider innovation</w:t>
      </w:r>
      <w:r w:rsidRPr="00954B5D">
        <w:rPr>
          <w:rFonts w:ascii="Helvetica Neue" w:hAnsi="Helvetica Neue" w:cs="Arial"/>
          <w:sz w:val="22"/>
          <w:szCs w:val="22"/>
        </w:rPr>
        <w:t>; USDA SARE decade celebration</w:t>
      </w:r>
      <w:r w:rsidR="007A6109" w:rsidRPr="00954B5D">
        <w:rPr>
          <w:rFonts w:ascii="Helvetica Neue" w:hAnsi="Helvetica Neue" w:cs="Arial"/>
          <w:sz w:val="22"/>
          <w:szCs w:val="22"/>
        </w:rPr>
        <w:t xml:space="preserve"> on innovations in sustainable agriculture</w:t>
      </w:r>
      <w:r w:rsidRPr="00954B5D">
        <w:rPr>
          <w:rFonts w:ascii="Helvetica Neue" w:hAnsi="Helvetica Neue" w:cs="Arial"/>
          <w:sz w:val="22"/>
          <w:szCs w:val="22"/>
        </w:rPr>
        <w:t>; WI Fresh Fruit and Vegetable Growers Conference</w:t>
      </w:r>
      <w:r w:rsidR="007A6109" w:rsidRPr="00954B5D">
        <w:rPr>
          <w:rFonts w:ascii="Helvetica Neue" w:hAnsi="Helvetica Neue" w:cs="Arial"/>
          <w:sz w:val="22"/>
          <w:szCs w:val="22"/>
        </w:rPr>
        <w:t xml:space="preserve"> </w:t>
      </w:r>
      <w:r w:rsidRPr="00954B5D">
        <w:rPr>
          <w:rFonts w:ascii="Helvetica Neue" w:hAnsi="Helvetica Neue" w:cs="Arial"/>
          <w:sz w:val="22"/>
          <w:szCs w:val="22"/>
        </w:rPr>
        <w:t>on hard cider research</w:t>
      </w:r>
      <w:r w:rsidR="00765922" w:rsidRPr="00954B5D">
        <w:rPr>
          <w:rFonts w:ascii="Helvetica Neue" w:hAnsi="Helvetica Neue" w:cs="Arial"/>
          <w:sz w:val="22"/>
          <w:szCs w:val="22"/>
        </w:rPr>
        <w:t>.</w:t>
      </w:r>
      <w:r w:rsidRPr="00954B5D">
        <w:rPr>
          <w:rFonts w:ascii="Helvetica Neue" w:hAnsi="Helvetica Neue" w:cs="Arial"/>
          <w:sz w:val="22"/>
          <w:szCs w:val="22"/>
        </w:rPr>
        <w:t xml:space="preserve"> </w:t>
      </w:r>
    </w:p>
    <w:p w14:paraId="06F76853" w14:textId="261193B2" w:rsidR="005E0C75" w:rsidRPr="00954B5D" w:rsidRDefault="005E0C75" w:rsidP="005E0C75">
      <w:pPr>
        <w:numPr>
          <w:ilvl w:val="0"/>
          <w:numId w:val="2"/>
        </w:numPr>
        <w:autoSpaceDE w:val="0"/>
        <w:autoSpaceDN w:val="0"/>
        <w:adjustRightInd w:val="0"/>
        <w:ind w:left="720"/>
        <w:contextualSpacing/>
        <w:rPr>
          <w:rFonts w:ascii="Helvetica Neue" w:hAnsi="Helvetica Neue" w:cs="Arial"/>
          <w:sz w:val="22"/>
          <w:szCs w:val="22"/>
        </w:rPr>
      </w:pPr>
      <w:r w:rsidRPr="00954B5D">
        <w:rPr>
          <w:rFonts w:ascii="Helvetica Neue" w:hAnsi="Helvetica Neue" w:cs="Arial"/>
          <w:b/>
          <w:bCs/>
          <w:sz w:val="22"/>
          <w:szCs w:val="22"/>
        </w:rPr>
        <w:t>Training and materials development:</w:t>
      </w:r>
      <w:r w:rsidRPr="00954B5D">
        <w:rPr>
          <w:rFonts w:ascii="Helvetica Neue" w:hAnsi="Helvetica Neue" w:cs="Arial"/>
          <w:sz w:val="22"/>
          <w:szCs w:val="22"/>
        </w:rPr>
        <w:t xml:space="preserve"> </w:t>
      </w:r>
      <w:r w:rsidR="00597302" w:rsidRPr="00954B5D">
        <w:rPr>
          <w:rFonts w:ascii="Helvetica Neue" w:hAnsi="Helvetica Neue" w:cs="Arial"/>
          <w:sz w:val="22"/>
          <w:szCs w:val="22"/>
        </w:rPr>
        <w:t>dairy supply management policy tool</w:t>
      </w:r>
      <w:r w:rsidR="00236D7E" w:rsidRPr="00954B5D">
        <w:rPr>
          <w:rFonts w:ascii="Helvetica Neue" w:hAnsi="Helvetica Neue" w:cs="Arial"/>
          <w:sz w:val="22"/>
          <w:szCs w:val="22"/>
        </w:rPr>
        <w:t>/</w:t>
      </w:r>
      <w:r w:rsidR="00DE27A2" w:rsidRPr="00954B5D">
        <w:rPr>
          <w:rFonts w:ascii="Helvetica Neue" w:hAnsi="Helvetica Neue" w:cs="Arial"/>
          <w:sz w:val="22"/>
          <w:szCs w:val="22"/>
        </w:rPr>
        <w:t>computer application</w:t>
      </w:r>
      <w:r w:rsidR="00597302" w:rsidRPr="00954B5D">
        <w:rPr>
          <w:rFonts w:ascii="Helvetica Neue" w:hAnsi="Helvetica Neue" w:cs="Arial"/>
          <w:sz w:val="22"/>
          <w:szCs w:val="22"/>
        </w:rPr>
        <w:t>; f</w:t>
      </w:r>
      <w:r w:rsidRPr="00954B5D">
        <w:rPr>
          <w:rFonts w:ascii="Helvetica Neue" w:hAnsi="Helvetica Neue" w:cs="Arial"/>
          <w:sz w:val="22"/>
          <w:szCs w:val="22"/>
        </w:rPr>
        <w:t xml:space="preserve">arm apprenticeships case study; agricultural minimum wage case study; conceptual frameworks for understanding fair trade for agriculture of the middle; single varietal hard cider report; organic transitions decision case studies for horticultural production; business case studies for organizing new nut processing businesses; Mayors guide to agriculture, transportation and climate change in the Upper Mississippi Basin. </w:t>
      </w:r>
    </w:p>
    <w:p w14:paraId="134723C6" w14:textId="77777777" w:rsidR="005B3605" w:rsidRPr="00954B5D" w:rsidRDefault="005B3605" w:rsidP="7F11EF08">
      <w:pPr>
        <w:contextualSpacing/>
        <w:rPr>
          <w:rFonts w:ascii="Helvetica Neue" w:eastAsia="Arial" w:hAnsi="Helvetica Neue" w:cs="Arial"/>
          <w:b/>
          <w:bCs/>
          <w:sz w:val="22"/>
          <w:szCs w:val="22"/>
        </w:rPr>
      </w:pPr>
    </w:p>
    <w:p w14:paraId="4F484F17" w14:textId="55C8CC01" w:rsidR="002A2822" w:rsidRPr="00954B5D" w:rsidRDefault="00DE27A2" w:rsidP="7F11EF08">
      <w:pPr>
        <w:contextualSpacing/>
        <w:rPr>
          <w:rFonts w:ascii="Helvetica Neue" w:eastAsia="Arial" w:hAnsi="Helvetica Neue" w:cs="Arial"/>
          <w:b/>
          <w:bCs/>
          <w:sz w:val="22"/>
          <w:szCs w:val="22"/>
        </w:rPr>
      </w:pPr>
      <w:r w:rsidRPr="00954B5D">
        <w:rPr>
          <w:rFonts w:ascii="Helvetica Neue" w:eastAsia="Arial" w:hAnsi="Helvetica Neue" w:cs="Arial"/>
          <w:b/>
          <w:bCs/>
          <w:sz w:val="22"/>
          <w:szCs w:val="22"/>
        </w:rPr>
        <w:t>P</w:t>
      </w:r>
      <w:r w:rsidR="008341C0" w:rsidRPr="00954B5D">
        <w:rPr>
          <w:rFonts w:ascii="Helvetica Neue" w:eastAsia="Arial" w:hAnsi="Helvetica Neue" w:cs="Arial"/>
          <w:b/>
          <w:bCs/>
          <w:sz w:val="22"/>
          <w:szCs w:val="22"/>
        </w:rPr>
        <w:t xml:space="preserve">ublications </w:t>
      </w:r>
    </w:p>
    <w:p w14:paraId="27DD6762" w14:textId="77777777" w:rsidR="00E6665A" w:rsidRPr="00954B5D" w:rsidRDefault="00E6665A" w:rsidP="00E6665A">
      <w:pPr>
        <w:autoSpaceDE w:val="0"/>
        <w:autoSpaceDN w:val="0"/>
        <w:adjustRightInd w:val="0"/>
        <w:ind w:left="720" w:hanging="720"/>
        <w:rPr>
          <w:rFonts w:ascii="Helvetica Neue" w:eastAsiaTheme="minorEastAsia" w:hAnsi="Helvetica Neue" w:cs="Arial"/>
          <w:sz w:val="22"/>
          <w:szCs w:val="22"/>
        </w:rPr>
      </w:pPr>
    </w:p>
    <w:p w14:paraId="7B55AB2F" w14:textId="7D1C9A74" w:rsidR="00F2292D" w:rsidRDefault="00D64C7A" w:rsidP="00F2292D">
      <w:pPr>
        <w:ind w:left="720" w:hanging="720"/>
        <w:rPr>
          <w:rFonts w:ascii="Helvetica Neue" w:eastAsiaTheme="minorEastAsia" w:hAnsi="Helvetica Neue" w:cs="Arial"/>
          <w:sz w:val="22"/>
          <w:szCs w:val="22"/>
        </w:rPr>
      </w:pPr>
      <w:r w:rsidRPr="00954B5D">
        <w:rPr>
          <w:rFonts w:ascii="Helvetica Neue" w:eastAsiaTheme="minorEastAsia" w:hAnsi="Helvetica Neue" w:cs="Arial"/>
          <w:sz w:val="22"/>
          <w:szCs w:val="22"/>
        </w:rPr>
        <w:t xml:space="preserve">Miller, M., Hirsch, R., Chang, J., Shi, J., Long, D. (in </w:t>
      </w:r>
      <w:r w:rsidR="00BE5AA7" w:rsidRPr="00954B5D">
        <w:rPr>
          <w:rFonts w:ascii="Helvetica Neue" w:eastAsiaTheme="minorEastAsia" w:hAnsi="Helvetica Neue" w:cs="Arial"/>
          <w:sz w:val="22"/>
          <w:szCs w:val="22"/>
        </w:rPr>
        <w:t>development</w:t>
      </w:r>
      <w:r w:rsidRPr="00954B5D">
        <w:rPr>
          <w:rFonts w:ascii="Helvetica Neue" w:eastAsiaTheme="minorEastAsia" w:hAnsi="Helvetica Neue" w:cs="Arial"/>
          <w:sz w:val="22"/>
          <w:szCs w:val="22"/>
        </w:rPr>
        <w:t>) “Transportation Issues Affecting Fresh Food Distribution”.</w:t>
      </w:r>
    </w:p>
    <w:p w14:paraId="7C80733C" w14:textId="77777777" w:rsidR="00435A96" w:rsidRDefault="005D5376" w:rsidP="00435A96">
      <w:pPr>
        <w:pStyle w:val="Title"/>
        <w:ind w:left="720" w:hanging="720"/>
        <w:rPr>
          <w:rFonts w:ascii="Helvetica Neue" w:hAnsi="Helvetica Neue" w:cs="Calibri"/>
          <w:color w:val="000000" w:themeColor="text1"/>
          <w:sz w:val="22"/>
          <w:szCs w:val="22"/>
        </w:rPr>
      </w:pPr>
      <w:r w:rsidRPr="004755ED">
        <w:rPr>
          <w:rFonts w:ascii="Helvetica Neue" w:hAnsi="Helvetica Neue" w:cs="Calibri"/>
          <w:color w:val="000000" w:themeColor="text1"/>
          <w:sz w:val="22"/>
          <w:szCs w:val="22"/>
        </w:rPr>
        <w:t xml:space="preserve">Zhang, </w:t>
      </w:r>
      <w:r w:rsidR="004755ED" w:rsidRPr="004755ED">
        <w:rPr>
          <w:rFonts w:ascii="Helvetica Neue" w:hAnsi="Helvetica Neue" w:cs="Calibri"/>
          <w:color w:val="000000" w:themeColor="text1"/>
          <w:sz w:val="22"/>
          <w:szCs w:val="22"/>
        </w:rPr>
        <w:t>Q.,</w:t>
      </w:r>
      <w:r w:rsidRPr="004755ED">
        <w:rPr>
          <w:rFonts w:ascii="Helvetica Neue" w:hAnsi="Helvetica Neue" w:cs="Calibri"/>
          <w:color w:val="000000" w:themeColor="text1"/>
          <w:sz w:val="22"/>
          <w:szCs w:val="22"/>
        </w:rPr>
        <w:t xml:space="preserve"> Paul</w:t>
      </w:r>
      <w:r w:rsidR="004755ED" w:rsidRPr="004755ED">
        <w:rPr>
          <w:rFonts w:ascii="Helvetica Neue" w:hAnsi="Helvetica Neue" w:cs="Calibri"/>
          <w:color w:val="000000" w:themeColor="text1"/>
          <w:sz w:val="22"/>
          <w:szCs w:val="22"/>
        </w:rPr>
        <w:t>, D.</w:t>
      </w:r>
      <w:r w:rsidRPr="004755ED">
        <w:rPr>
          <w:rFonts w:ascii="Helvetica Neue" w:hAnsi="Helvetica Neue" w:cs="Calibri"/>
          <w:color w:val="000000" w:themeColor="text1"/>
          <w:sz w:val="22"/>
          <w:szCs w:val="22"/>
        </w:rPr>
        <w:t xml:space="preserve">, Miller, </w:t>
      </w:r>
      <w:r w:rsidR="004755ED" w:rsidRPr="004755ED">
        <w:rPr>
          <w:rFonts w:ascii="Helvetica Neue" w:hAnsi="Helvetica Neue" w:cs="Calibri"/>
          <w:color w:val="000000" w:themeColor="text1"/>
          <w:sz w:val="22"/>
          <w:szCs w:val="22"/>
        </w:rPr>
        <w:t xml:space="preserve">M., </w:t>
      </w:r>
      <w:r w:rsidRPr="004755ED">
        <w:rPr>
          <w:rFonts w:ascii="Helvetica Neue" w:hAnsi="Helvetica Neue" w:cs="Calibri"/>
          <w:color w:val="000000" w:themeColor="text1"/>
          <w:sz w:val="22"/>
          <w:szCs w:val="22"/>
        </w:rPr>
        <w:t>Morales</w:t>
      </w:r>
      <w:r w:rsidR="004755ED" w:rsidRPr="004755ED">
        <w:rPr>
          <w:rFonts w:ascii="Helvetica Neue" w:hAnsi="Helvetica Neue" w:cs="Calibri"/>
          <w:color w:val="000000" w:themeColor="text1"/>
          <w:sz w:val="22"/>
          <w:szCs w:val="22"/>
        </w:rPr>
        <w:t xml:space="preserve">, M., </w:t>
      </w:r>
      <w:r w:rsidRPr="004755ED">
        <w:rPr>
          <w:rFonts w:ascii="Helvetica Neue" w:hAnsi="Helvetica Neue" w:cs="Calibri"/>
          <w:color w:val="000000" w:themeColor="text1"/>
          <w:sz w:val="22"/>
          <w:szCs w:val="22"/>
        </w:rPr>
        <w:t>Gao</w:t>
      </w:r>
      <w:r w:rsidR="004755ED" w:rsidRPr="004755ED">
        <w:rPr>
          <w:rFonts w:ascii="Helvetica Neue" w:hAnsi="Helvetica Neue" w:cs="Calibri"/>
          <w:color w:val="000000" w:themeColor="text1"/>
          <w:sz w:val="22"/>
          <w:szCs w:val="22"/>
        </w:rPr>
        <w:t>, S.</w:t>
      </w:r>
      <w:r w:rsidRPr="004755ED">
        <w:rPr>
          <w:rFonts w:ascii="Helvetica Neue" w:hAnsi="Helvetica Neue" w:cs="Calibri"/>
          <w:color w:val="000000" w:themeColor="text1"/>
          <w:sz w:val="22"/>
          <w:szCs w:val="22"/>
        </w:rPr>
        <w:t xml:space="preserve"> (2025). </w:t>
      </w:r>
      <w:r w:rsidR="00617C65" w:rsidRPr="004755ED">
        <w:rPr>
          <w:rFonts w:ascii="Helvetica Neue" w:hAnsi="Helvetica Neue" w:cs="Calibri"/>
          <w:color w:val="000000" w:themeColor="text1"/>
          <w:sz w:val="22"/>
          <w:szCs w:val="22"/>
        </w:rPr>
        <w:t>Scalable Inter-County Food Flow Prediction Using Graph Neural Networks [Application]</w:t>
      </w:r>
      <w:r w:rsidR="00617C65" w:rsidRPr="004755ED">
        <w:rPr>
          <w:rFonts w:ascii="Helvetica Neue" w:hAnsi="Helvetica Neue" w:cs="Calibri"/>
          <w:color w:val="000000" w:themeColor="text1"/>
          <w:sz w:val="22"/>
          <w:szCs w:val="22"/>
        </w:rPr>
        <w:t xml:space="preserve">. </w:t>
      </w:r>
      <w:r w:rsidR="00617C65" w:rsidRPr="004755ED">
        <w:rPr>
          <w:rFonts w:ascii="Helvetica Neue" w:hAnsi="Helvetica Neue" w:cs="Calibri"/>
          <w:color w:val="000000" w:themeColor="text1"/>
          <w:sz w:val="22"/>
          <w:szCs w:val="22"/>
        </w:rPr>
        <w:t>33</w:t>
      </w:r>
      <w:r w:rsidR="00617C65" w:rsidRPr="004755ED">
        <w:rPr>
          <w:rFonts w:ascii="Helvetica Neue" w:hAnsi="Helvetica Neue" w:cs="Calibri"/>
          <w:color w:val="000000" w:themeColor="text1"/>
          <w:sz w:val="22"/>
          <w:szCs w:val="22"/>
          <w:vertAlign w:val="superscript"/>
        </w:rPr>
        <w:t>rd</w:t>
      </w:r>
      <w:r w:rsidR="00617C65" w:rsidRPr="004755ED">
        <w:rPr>
          <w:rFonts w:ascii="Helvetica Neue" w:hAnsi="Helvetica Neue" w:cs="Calibri"/>
          <w:color w:val="000000" w:themeColor="text1"/>
          <w:sz w:val="22"/>
          <w:szCs w:val="22"/>
        </w:rPr>
        <w:t xml:space="preserve"> </w:t>
      </w:r>
      <w:r w:rsidR="00617C65" w:rsidRPr="004755ED">
        <w:rPr>
          <w:rFonts w:ascii="Helvetica Neue" w:hAnsi="Helvetica Neue" w:cs="Calibri"/>
          <w:color w:val="000000" w:themeColor="text1"/>
          <w:sz w:val="22"/>
          <w:szCs w:val="22"/>
        </w:rPr>
        <w:t>ACM SIGSPATIAL International Conference on Advances in Geographic</w:t>
      </w:r>
      <w:r w:rsidR="00617C65" w:rsidRPr="004755ED">
        <w:rPr>
          <w:rFonts w:ascii="Helvetica Neue" w:hAnsi="Helvetica Neue" w:cs="Calibri"/>
          <w:color w:val="000000" w:themeColor="text1"/>
          <w:sz w:val="22"/>
          <w:szCs w:val="22"/>
        </w:rPr>
        <w:t xml:space="preserve"> </w:t>
      </w:r>
      <w:r w:rsidR="00617C65" w:rsidRPr="004755ED">
        <w:rPr>
          <w:rFonts w:ascii="Helvetica Neue" w:hAnsi="Helvetica Neue" w:cs="Calibri"/>
          <w:color w:val="000000" w:themeColor="text1"/>
          <w:sz w:val="22"/>
          <w:szCs w:val="22"/>
        </w:rPr>
        <w:t>Information Systems (ACM SIGSPATIAL 2025</w:t>
      </w:r>
      <w:r w:rsidR="00435A96">
        <w:rPr>
          <w:rFonts w:ascii="Helvetica Neue" w:hAnsi="Helvetica Neue" w:cs="Calibri"/>
          <w:color w:val="000000" w:themeColor="text1"/>
          <w:sz w:val="22"/>
          <w:szCs w:val="22"/>
        </w:rPr>
        <w:t>)</w:t>
      </w:r>
    </w:p>
    <w:p w14:paraId="5070C391" w14:textId="77777777" w:rsidR="00435A96" w:rsidRDefault="00435A96" w:rsidP="00435A96">
      <w:pPr>
        <w:pStyle w:val="Title"/>
        <w:ind w:left="720" w:hanging="720"/>
        <w:rPr>
          <w:rFonts w:ascii="Helvetica Neue" w:eastAsia="Times New Roman" w:hAnsi="Helvetica Neue" w:cs="Calibri"/>
          <w:i/>
          <w:color w:val="000000" w:themeColor="text1"/>
          <w:sz w:val="22"/>
          <w:szCs w:val="22"/>
        </w:rPr>
      </w:pPr>
      <w:r w:rsidRPr="004755ED">
        <w:rPr>
          <w:rFonts w:ascii="Helvetica Neue" w:hAnsi="Helvetica Neue" w:cs="Calibri"/>
          <w:color w:val="000000" w:themeColor="text1"/>
          <w:sz w:val="22"/>
          <w:szCs w:val="22"/>
        </w:rPr>
        <w:lastRenderedPageBreak/>
        <w:t>Santa González,</w:t>
      </w:r>
      <w:r>
        <w:rPr>
          <w:rFonts w:ascii="Helvetica Neue" w:hAnsi="Helvetica Neue" w:cs="Calibri"/>
          <w:color w:val="000000" w:themeColor="text1"/>
          <w:sz w:val="22"/>
          <w:szCs w:val="22"/>
        </w:rPr>
        <w:t xml:space="preserve"> </w:t>
      </w:r>
      <w:proofErr w:type="spellStart"/>
      <w:proofErr w:type="gramStart"/>
      <w:r>
        <w:rPr>
          <w:rFonts w:ascii="Helvetica Neue" w:hAnsi="Helvetica Neue" w:cs="Calibri"/>
          <w:color w:val="000000" w:themeColor="text1"/>
          <w:sz w:val="22"/>
          <w:szCs w:val="22"/>
        </w:rPr>
        <w:t>R.,</w:t>
      </w:r>
      <w:r w:rsidRPr="004755ED">
        <w:rPr>
          <w:rFonts w:ascii="Helvetica Neue" w:hAnsi="Helvetica Neue" w:cs="Calibri"/>
          <w:color w:val="000000" w:themeColor="text1"/>
          <w:sz w:val="22"/>
          <w:szCs w:val="22"/>
        </w:rPr>
        <w:t>White</w:t>
      </w:r>
      <w:proofErr w:type="spellEnd"/>
      <w:proofErr w:type="gramEnd"/>
      <w:r w:rsidRPr="004755ED">
        <w:rPr>
          <w:rFonts w:ascii="Helvetica Neue" w:hAnsi="Helvetica Neue" w:cs="Calibri"/>
          <w:color w:val="000000" w:themeColor="text1"/>
          <w:sz w:val="22"/>
          <w:szCs w:val="22"/>
        </w:rPr>
        <w:t xml:space="preserve"> III, </w:t>
      </w:r>
      <w:r>
        <w:rPr>
          <w:rFonts w:ascii="Helvetica Neue" w:hAnsi="Helvetica Neue" w:cs="Calibri"/>
          <w:color w:val="000000" w:themeColor="text1"/>
          <w:sz w:val="22"/>
          <w:szCs w:val="22"/>
        </w:rPr>
        <w:t xml:space="preserve">CC, </w:t>
      </w:r>
      <w:r w:rsidRPr="004755ED">
        <w:rPr>
          <w:rFonts w:ascii="Helvetica Neue" w:hAnsi="Helvetica Neue" w:cs="Calibri"/>
          <w:color w:val="000000" w:themeColor="text1"/>
          <w:sz w:val="22"/>
          <w:szCs w:val="22"/>
        </w:rPr>
        <w:t xml:space="preserve">Miller, </w:t>
      </w:r>
      <w:r>
        <w:rPr>
          <w:rFonts w:ascii="Helvetica Neue" w:hAnsi="Helvetica Neue" w:cs="Calibri"/>
          <w:color w:val="000000" w:themeColor="text1"/>
          <w:sz w:val="22"/>
          <w:szCs w:val="22"/>
        </w:rPr>
        <w:t xml:space="preserve">M., </w:t>
      </w:r>
      <w:r w:rsidRPr="004755ED">
        <w:rPr>
          <w:rFonts w:ascii="Helvetica Neue" w:hAnsi="Helvetica Neue" w:cs="Calibri"/>
          <w:color w:val="000000" w:themeColor="text1"/>
          <w:sz w:val="22"/>
          <w:szCs w:val="22"/>
        </w:rPr>
        <w:t xml:space="preserve">Lloyd, </w:t>
      </w:r>
      <w:r>
        <w:rPr>
          <w:rFonts w:ascii="Helvetica Neue" w:hAnsi="Helvetica Neue" w:cs="Calibri"/>
          <w:color w:val="000000" w:themeColor="text1"/>
          <w:sz w:val="22"/>
          <w:szCs w:val="22"/>
        </w:rPr>
        <w:t xml:space="preserve">S., </w:t>
      </w:r>
      <w:r w:rsidRPr="004755ED">
        <w:rPr>
          <w:rFonts w:ascii="Helvetica Neue" w:hAnsi="Helvetica Neue" w:cs="Calibri"/>
          <w:color w:val="000000" w:themeColor="text1"/>
          <w:sz w:val="22"/>
          <w:szCs w:val="22"/>
        </w:rPr>
        <w:t>Roberts-Turner</w:t>
      </w:r>
      <w:r>
        <w:rPr>
          <w:rFonts w:ascii="Helvetica Neue" w:hAnsi="Helvetica Neue" w:cs="Calibri"/>
          <w:color w:val="000000" w:themeColor="text1"/>
          <w:sz w:val="22"/>
          <w:szCs w:val="22"/>
        </w:rPr>
        <w:t>, T.</w:t>
      </w:r>
      <w:r w:rsidRPr="004755ED">
        <w:rPr>
          <w:rFonts w:ascii="Helvetica Neue" w:hAnsi="Helvetica Neue" w:cs="Calibri"/>
          <w:color w:val="000000" w:themeColor="text1"/>
          <w:sz w:val="22"/>
          <w:szCs w:val="22"/>
        </w:rPr>
        <w:t xml:space="preserve"> (2025). From Fa</w:t>
      </w:r>
      <w:r>
        <w:rPr>
          <w:rFonts w:ascii="Helvetica Neue" w:hAnsi="Helvetica Neue" w:cs="Calibri"/>
          <w:color w:val="000000" w:themeColor="text1"/>
          <w:sz w:val="22"/>
          <w:szCs w:val="22"/>
        </w:rPr>
        <w:t>r</w:t>
      </w:r>
      <w:r w:rsidRPr="004755ED">
        <w:rPr>
          <w:rFonts w:ascii="Helvetica Neue" w:hAnsi="Helvetica Neue" w:cs="Calibri"/>
          <w:color w:val="000000" w:themeColor="text1"/>
          <w:sz w:val="22"/>
          <w:szCs w:val="22"/>
        </w:rPr>
        <w:t xml:space="preserve">m to Food Hub: Analyzing Logistics in Cooperative Agricultural Systems. </w:t>
      </w:r>
      <w:r w:rsidRPr="004755ED">
        <w:rPr>
          <w:rFonts w:ascii="Helvetica Neue" w:eastAsia="Times New Roman" w:hAnsi="Helvetica Neue" w:cs="Calibri"/>
          <w:i/>
          <w:color w:val="000000" w:themeColor="text1"/>
          <w:sz w:val="22"/>
          <w:szCs w:val="22"/>
        </w:rPr>
        <w:t>Proceedings of the IISE Annual Conference &amp; Expo 2025 E. Gentry, F. Ju, X. Liu, eds.</w:t>
      </w:r>
    </w:p>
    <w:p w14:paraId="0D6F2CB3" w14:textId="29271338" w:rsidR="00435A96" w:rsidRDefault="00E6665A" w:rsidP="00435A96">
      <w:pPr>
        <w:pStyle w:val="Title"/>
        <w:ind w:left="720" w:hanging="720"/>
        <w:rPr>
          <w:rFonts w:ascii="Helvetica Neue" w:hAnsi="Helvetica Neue" w:cs="Calibri"/>
          <w:color w:val="000000" w:themeColor="text1"/>
          <w:sz w:val="22"/>
          <w:szCs w:val="22"/>
        </w:rPr>
      </w:pPr>
      <w:r w:rsidRPr="00435A96">
        <w:rPr>
          <w:rFonts w:ascii="Helvetica Neue" w:eastAsiaTheme="minorEastAsia" w:hAnsi="Helvetica Neue" w:cs="Arial"/>
          <w:color w:val="000000" w:themeColor="text1"/>
          <w:sz w:val="22"/>
          <w:szCs w:val="22"/>
        </w:rPr>
        <w:t xml:space="preserve">Miller, M., Konar, M., </w:t>
      </w:r>
      <w:r w:rsidR="00D64C7A" w:rsidRPr="00435A96">
        <w:rPr>
          <w:rFonts w:ascii="Helvetica Neue" w:eastAsiaTheme="minorEastAsia" w:hAnsi="Helvetica Neue" w:cs="Arial"/>
          <w:color w:val="000000" w:themeColor="text1"/>
          <w:sz w:val="22"/>
          <w:szCs w:val="22"/>
        </w:rPr>
        <w:t>Peterson, H., Court, C., Shakya, S., Stevens, A. (</w:t>
      </w:r>
      <w:r w:rsidR="00177A63" w:rsidRPr="00435A96">
        <w:rPr>
          <w:rFonts w:ascii="Helvetica Neue" w:eastAsiaTheme="minorEastAsia" w:hAnsi="Helvetica Neue" w:cs="Arial"/>
          <w:color w:val="000000" w:themeColor="text1"/>
          <w:sz w:val="22"/>
          <w:szCs w:val="22"/>
        </w:rPr>
        <w:t>2025</w:t>
      </w:r>
      <w:r w:rsidR="00D64C7A" w:rsidRPr="00435A96">
        <w:rPr>
          <w:rFonts w:ascii="Helvetica Neue" w:eastAsiaTheme="minorEastAsia" w:hAnsi="Helvetica Neue" w:cs="Arial"/>
          <w:color w:val="000000" w:themeColor="text1"/>
          <w:sz w:val="22"/>
          <w:szCs w:val="22"/>
        </w:rPr>
        <w:t>) “</w:t>
      </w:r>
      <w:r w:rsidR="00D64C7A" w:rsidRPr="00435A96">
        <w:rPr>
          <w:rFonts w:ascii="Helvetica Neue" w:eastAsia="Arial" w:hAnsi="Helvetica Neue" w:cs="Arial"/>
          <w:color w:val="000000" w:themeColor="text1"/>
          <w:sz w:val="22"/>
          <w:szCs w:val="22"/>
        </w:rPr>
        <w:t>Network</w:t>
      </w:r>
      <w:r w:rsidR="00177A63" w:rsidRPr="00435A96">
        <w:rPr>
          <w:rFonts w:ascii="Helvetica Neue" w:eastAsia="Arial" w:hAnsi="Helvetica Neue" w:cs="Arial"/>
          <w:color w:val="000000" w:themeColor="text1"/>
          <w:sz w:val="22"/>
          <w:szCs w:val="22"/>
        </w:rPr>
        <w:t xml:space="preserve"> c</w:t>
      </w:r>
      <w:r w:rsidR="00D64C7A" w:rsidRPr="00435A96">
        <w:rPr>
          <w:rFonts w:ascii="Helvetica Neue" w:eastAsia="Arial" w:hAnsi="Helvetica Neue" w:cs="Arial"/>
          <w:color w:val="000000" w:themeColor="text1"/>
          <w:sz w:val="22"/>
          <w:szCs w:val="22"/>
        </w:rPr>
        <w:t>entrality in perishable food distribution networks in the United States”.</w:t>
      </w:r>
      <w:r w:rsidR="00D64C7A" w:rsidRPr="00435A96">
        <w:rPr>
          <w:rFonts w:ascii="Helvetica Neue" w:eastAsiaTheme="minorEastAsia" w:hAnsi="Helvetica Neue" w:cs="Arial"/>
          <w:color w:val="000000" w:themeColor="text1"/>
          <w:sz w:val="22"/>
          <w:szCs w:val="22"/>
        </w:rPr>
        <w:t xml:space="preserve">  </w:t>
      </w:r>
      <w:r w:rsidR="00D64C7A" w:rsidRPr="00435A96">
        <w:rPr>
          <w:rFonts w:ascii="Helvetica Neue" w:hAnsi="Helvetica Neue"/>
          <w:color w:val="000000" w:themeColor="text1"/>
          <w:sz w:val="22"/>
          <w:szCs w:val="22"/>
        </w:rPr>
        <w:t>Environmental Research: Food Systems, Special Issue: Focus on Trade and Food Systems</w:t>
      </w:r>
      <w:r w:rsidR="00177A63" w:rsidRPr="00435A96">
        <w:rPr>
          <w:rFonts w:ascii="Helvetica Neue" w:hAnsi="Helvetica Neue"/>
          <w:color w:val="000000" w:themeColor="text1"/>
          <w:sz w:val="22"/>
          <w:szCs w:val="22"/>
        </w:rPr>
        <w:t xml:space="preserve">. </w:t>
      </w:r>
      <w:hyperlink r:id="rId10" w:history="1">
        <w:r w:rsidR="00435A96" w:rsidRPr="00025B57">
          <w:rPr>
            <w:rStyle w:val="Hyperlink"/>
            <w:rFonts w:ascii="Helvetica Neue" w:hAnsi="Helvetica Neue"/>
            <w:sz w:val="22"/>
            <w:szCs w:val="22"/>
          </w:rPr>
          <w:t>https://iopscience.iop.org/article/10.1088/2976-601X/add01c</w:t>
        </w:r>
      </w:hyperlink>
    </w:p>
    <w:p w14:paraId="368C05EB" w14:textId="2C03E39A" w:rsidR="00435A96" w:rsidRDefault="00BE5AA7" w:rsidP="00435A96">
      <w:pPr>
        <w:pStyle w:val="Title"/>
        <w:ind w:left="720" w:hanging="720"/>
        <w:rPr>
          <w:rFonts w:ascii="Helvetica Neue" w:hAnsi="Helvetica Neue"/>
          <w:sz w:val="22"/>
          <w:szCs w:val="22"/>
        </w:rPr>
      </w:pPr>
      <w:r w:rsidRPr="00954B5D">
        <w:rPr>
          <w:rFonts w:ascii="Helvetica Neue" w:eastAsiaTheme="minorEastAsia" w:hAnsi="Helvetica Neue"/>
          <w:sz w:val="22"/>
          <w:szCs w:val="22"/>
        </w:rPr>
        <w:t>Miller, M., Chang, J., Hirsch, R., Shi, J., Long, D. 2024. “</w:t>
      </w:r>
      <w:r w:rsidRPr="00954B5D">
        <w:rPr>
          <w:rFonts w:ascii="Helvetica Neue" w:hAnsi="Helvetica Neue"/>
          <w:color w:val="000000"/>
          <w:sz w:val="22"/>
          <w:szCs w:val="22"/>
        </w:rPr>
        <w:t>Transportation Issues Affecting Independent Grocers and Fresh Food Distribution: A comparison study of urban and rural communities in the US</w:t>
      </w:r>
      <w:r w:rsidRPr="00954B5D">
        <w:rPr>
          <w:rFonts w:ascii="Helvetica Neue" w:eastAsiaTheme="minorEastAsia" w:hAnsi="Helvetica Neue"/>
          <w:sz w:val="22"/>
          <w:szCs w:val="22"/>
        </w:rPr>
        <w:t xml:space="preserve">”. Prepared for the US Department of Agriculture, Agricultural Marketing Service. </w:t>
      </w:r>
      <w:hyperlink r:id="rId11" w:history="1">
        <w:r w:rsidR="00435A96" w:rsidRPr="00025B57">
          <w:rPr>
            <w:rStyle w:val="Hyperlink"/>
            <w:rFonts w:ascii="Helvetica Neue" w:hAnsi="Helvetica Neue"/>
            <w:sz w:val="22"/>
            <w:szCs w:val="22"/>
          </w:rPr>
          <w:t>https://doi.org/10.21231/3z69-mk36</w:t>
        </w:r>
      </w:hyperlink>
    </w:p>
    <w:p w14:paraId="2E4A528C" w14:textId="7F2E8407" w:rsidR="000122F7" w:rsidRPr="00954B5D" w:rsidRDefault="00541300" w:rsidP="00435A96">
      <w:pPr>
        <w:pStyle w:val="Title"/>
        <w:ind w:left="720" w:hanging="720"/>
        <w:rPr>
          <w:rFonts w:ascii="Helvetica Neue" w:eastAsiaTheme="minorEastAsia" w:hAnsi="Helvetica Neue" w:cs="Arial"/>
          <w:sz w:val="22"/>
          <w:szCs w:val="22"/>
        </w:rPr>
      </w:pPr>
      <w:r w:rsidRPr="00954B5D">
        <w:rPr>
          <w:rFonts w:ascii="Helvetica Neue" w:eastAsiaTheme="minorEastAsia" w:hAnsi="Helvetica Neue" w:cs="Arial"/>
          <w:sz w:val="22"/>
          <w:szCs w:val="22"/>
        </w:rPr>
        <w:t>Stevens, A., Teal, J., Court, C., DiGiacomo, G., Miller, M., Peterson, H.</w:t>
      </w:r>
      <w:r w:rsidR="00E6665A" w:rsidRPr="00954B5D">
        <w:rPr>
          <w:rFonts w:ascii="Helvetica Neue" w:eastAsiaTheme="minorEastAsia" w:hAnsi="Helvetica Neue" w:cs="Arial"/>
          <w:sz w:val="22"/>
          <w:szCs w:val="22"/>
        </w:rPr>
        <w:t xml:space="preserve"> </w:t>
      </w:r>
      <w:r w:rsidRPr="00954B5D">
        <w:rPr>
          <w:rFonts w:ascii="Helvetica Neue" w:eastAsiaTheme="minorEastAsia" w:hAnsi="Helvetica Neue" w:cs="Arial"/>
          <w:sz w:val="22"/>
          <w:szCs w:val="22"/>
        </w:rPr>
        <w:t>(</w:t>
      </w:r>
      <w:r w:rsidR="00B54121" w:rsidRPr="00954B5D">
        <w:rPr>
          <w:rFonts w:ascii="Helvetica Neue" w:eastAsiaTheme="minorEastAsia" w:hAnsi="Helvetica Neue" w:cs="Arial"/>
          <w:sz w:val="22"/>
          <w:szCs w:val="22"/>
        </w:rPr>
        <w:t>2024</w:t>
      </w:r>
      <w:r w:rsidRPr="00954B5D">
        <w:rPr>
          <w:rFonts w:ascii="Helvetica Neue" w:eastAsiaTheme="minorEastAsia" w:hAnsi="Helvetica Neue" w:cs="Arial"/>
          <w:sz w:val="22"/>
          <w:szCs w:val="22"/>
        </w:rPr>
        <w:t xml:space="preserve">) “Predicting Firm </w:t>
      </w:r>
      <w:r w:rsidR="00F87D1D" w:rsidRPr="00954B5D">
        <w:rPr>
          <w:rFonts w:ascii="Helvetica Neue" w:eastAsiaTheme="minorEastAsia" w:hAnsi="Helvetica Neue" w:cs="Arial"/>
          <w:sz w:val="22"/>
          <w:szCs w:val="22"/>
        </w:rPr>
        <w:t>Diversification</w:t>
      </w:r>
      <w:r w:rsidRPr="00954B5D">
        <w:rPr>
          <w:rFonts w:ascii="Helvetica Neue" w:eastAsiaTheme="minorEastAsia" w:hAnsi="Helvetica Neue" w:cs="Arial"/>
          <w:sz w:val="22"/>
          <w:szCs w:val="22"/>
        </w:rPr>
        <w:t xml:space="preserve"> in Agri-Food Value Chains”. Journal of Food Distribution Research. </w:t>
      </w:r>
    </w:p>
    <w:p w14:paraId="367DC5C5" w14:textId="213D82F7" w:rsidR="00317B8B" w:rsidRPr="00954B5D" w:rsidRDefault="00317B8B" w:rsidP="00954B5D">
      <w:pPr>
        <w:autoSpaceDE w:val="0"/>
        <w:autoSpaceDN w:val="0"/>
        <w:adjustRightInd w:val="0"/>
        <w:ind w:left="720" w:hanging="720"/>
        <w:rPr>
          <w:rFonts w:ascii="Helvetica Neue" w:eastAsiaTheme="minorEastAsia" w:hAnsi="Helvetica Neue" w:cs="Arial"/>
          <w:sz w:val="22"/>
          <w:szCs w:val="22"/>
        </w:rPr>
      </w:pPr>
      <w:r w:rsidRPr="00954B5D">
        <w:rPr>
          <w:rFonts w:ascii="Helvetica Neue" w:eastAsiaTheme="minorEastAsia" w:hAnsi="Helvetica Neue" w:cs="Arial"/>
          <w:sz w:val="22"/>
          <w:szCs w:val="22"/>
        </w:rPr>
        <w:t xml:space="preserve">Gwin, L., Miller, M., Lowe, E., Hoy, C., Cohen, N., Pirog, R, Tomich, T., Kelly, T. </w:t>
      </w:r>
      <w:r w:rsidR="009635A5" w:rsidRPr="00954B5D">
        <w:rPr>
          <w:rFonts w:ascii="Helvetica Neue" w:eastAsiaTheme="minorEastAsia" w:hAnsi="Helvetica Neue" w:cs="Arial"/>
          <w:sz w:val="22"/>
          <w:szCs w:val="22"/>
        </w:rPr>
        <w:t>(</w:t>
      </w:r>
      <w:r w:rsidR="00772FAA" w:rsidRPr="00954B5D">
        <w:rPr>
          <w:rFonts w:ascii="Helvetica Neue" w:eastAsiaTheme="minorEastAsia" w:hAnsi="Helvetica Neue" w:cs="Arial"/>
          <w:sz w:val="22"/>
          <w:szCs w:val="22"/>
        </w:rPr>
        <w:t>2024</w:t>
      </w:r>
      <w:r w:rsidRPr="00954B5D">
        <w:rPr>
          <w:rFonts w:ascii="Helvetica Neue" w:eastAsiaTheme="minorEastAsia" w:hAnsi="Helvetica Neue" w:cs="Arial"/>
          <w:sz w:val="22"/>
          <w:szCs w:val="22"/>
        </w:rPr>
        <w:t>). “Resilience strategies for centers and institutes focused on food systems transformation”, Journal of Agriculture, Food Systems and Community Development.</w:t>
      </w:r>
      <w:r w:rsidR="00B54121" w:rsidRPr="00954B5D">
        <w:rPr>
          <w:rFonts w:ascii="Helvetica Neue" w:eastAsiaTheme="minorEastAsia" w:hAnsi="Helvetica Neue" w:cs="Arial"/>
          <w:sz w:val="22"/>
          <w:szCs w:val="22"/>
        </w:rPr>
        <w:t xml:space="preserve"> </w:t>
      </w:r>
      <w:hyperlink r:id="rId12" w:tgtFrame="_blank" w:history="1">
        <w:r w:rsidR="00B54121" w:rsidRPr="00954B5D">
          <w:rPr>
            <w:rStyle w:val="Hyperlink"/>
            <w:rFonts w:ascii="Helvetica Neue" w:hAnsi="Helvetica Neue"/>
            <w:sz w:val="22"/>
            <w:szCs w:val="22"/>
          </w:rPr>
          <w:t>https://doi.org/10.5304/jafscd.2024.134.018</w:t>
        </w:r>
      </w:hyperlink>
    </w:p>
    <w:p w14:paraId="56AB593B" w14:textId="77777777" w:rsidR="005C420A" w:rsidRPr="00954B5D" w:rsidRDefault="005C420A" w:rsidP="00954B5D">
      <w:pPr>
        <w:autoSpaceDE w:val="0"/>
        <w:autoSpaceDN w:val="0"/>
        <w:adjustRightInd w:val="0"/>
        <w:ind w:left="720" w:hanging="720"/>
        <w:rPr>
          <w:rFonts w:ascii="Helvetica Neue" w:hAnsi="Helvetica Neue" w:cs="Calibri"/>
          <w:color w:val="000000"/>
          <w:sz w:val="22"/>
          <w:szCs w:val="22"/>
        </w:rPr>
      </w:pPr>
      <w:r w:rsidRPr="00954B5D">
        <w:rPr>
          <w:rFonts w:ascii="Helvetica Neue" w:eastAsiaTheme="minorEastAsia" w:hAnsi="Helvetica Neue" w:cs="Arial"/>
          <w:sz w:val="22"/>
          <w:szCs w:val="22"/>
        </w:rPr>
        <w:t xml:space="preserve">Miller, M., Konar, M. (2024). </w:t>
      </w:r>
      <w:r w:rsidRPr="00954B5D">
        <w:rPr>
          <w:rFonts w:ascii="Helvetica Neue" w:hAnsi="Helvetica Neue" w:cs="Calibri"/>
          <w:color w:val="000000"/>
          <w:sz w:val="22"/>
          <w:szCs w:val="22"/>
        </w:rPr>
        <w:t xml:space="preserve">“U.S. Food Flows: A </w:t>
      </w:r>
      <w:proofErr w:type="spellStart"/>
      <w:r w:rsidRPr="00954B5D">
        <w:rPr>
          <w:rFonts w:ascii="Helvetica Neue" w:hAnsi="Helvetica Neue" w:cs="Calibri"/>
          <w:color w:val="000000"/>
          <w:sz w:val="22"/>
          <w:szCs w:val="22"/>
        </w:rPr>
        <w:t>Coldchain</w:t>
      </w:r>
      <w:proofErr w:type="spellEnd"/>
      <w:r w:rsidRPr="00954B5D">
        <w:rPr>
          <w:rFonts w:ascii="Helvetica Neue" w:hAnsi="Helvetica Neue" w:cs="Calibri"/>
          <w:color w:val="000000"/>
          <w:sz w:val="22"/>
          <w:szCs w:val="22"/>
        </w:rPr>
        <w:t xml:space="preserve"> Network Analysis of Freight Movements to Inform Local and Regional Food Issues”. A report prepared for the United States Department of Agriculture, Agricultural Marketing Service, Transportation Services Division. https://doi.org/10.21231/qfx4-4f67</w:t>
      </w:r>
    </w:p>
    <w:p w14:paraId="1218D895" w14:textId="171CA985" w:rsidR="00317B8B" w:rsidRPr="00954B5D" w:rsidRDefault="00317B8B" w:rsidP="00954B5D">
      <w:pPr>
        <w:autoSpaceDE w:val="0"/>
        <w:autoSpaceDN w:val="0"/>
        <w:adjustRightInd w:val="0"/>
        <w:ind w:left="720" w:hanging="720"/>
        <w:rPr>
          <w:rFonts w:ascii="Helvetica Neue" w:eastAsiaTheme="minorEastAsia" w:hAnsi="Helvetica Neue" w:cs="Arial"/>
          <w:sz w:val="22"/>
          <w:szCs w:val="22"/>
        </w:rPr>
      </w:pPr>
      <w:r w:rsidRPr="00954B5D">
        <w:rPr>
          <w:rFonts w:ascii="Helvetica Neue" w:eastAsiaTheme="minorEastAsia" w:hAnsi="Helvetica Neue" w:cs="Arial"/>
          <w:sz w:val="22"/>
          <w:szCs w:val="22"/>
        </w:rPr>
        <w:t xml:space="preserve">Clark, L., Luistro, A., Ares, G., Miller, M., </w:t>
      </w:r>
      <w:proofErr w:type="spellStart"/>
      <w:r w:rsidRPr="00954B5D">
        <w:rPr>
          <w:rFonts w:ascii="Helvetica Neue" w:eastAsiaTheme="minorEastAsia" w:hAnsi="Helvetica Neue" w:cs="Arial"/>
          <w:sz w:val="22"/>
          <w:szCs w:val="22"/>
        </w:rPr>
        <w:t>Baraibar</w:t>
      </w:r>
      <w:proofErr w:type="spellEnd"/>
      <w:r w:rsidRPr="00954B5D">
        <w:rPr>
          <w:rFonts w:ascii="Helvetica Neue" w:eastAsiaTheme="minorEastAsia" w:hAnsi="Helvetica Neue" w:cs="Arial"/>
          <w:sz w:val="22"/>
          <w:szCs w:val="22"/>
        </w:rPr>
        <w:t xml:space="preserve">, M., </w:t>
      </w:r>
      <w:proofErr w:type="spellStart"/>
      <w:r w:rsidRPr="00954B5D">
        <w:rPr>
          <w:rFonts w:ascii="Helvetica Neue" w:eastAsiaTheme="minorEastAsia" w:hAnsi="Helvetica Neue" w:cs="Arial"/>
          <w:sz w:val="22"/>
          <w:szCs w:val="22"/>
        </w:rPr>
        <w:t>Ncwadi</w:t>
      </w:r>
      <w:proofErr w:type="spellEnd"/>
      <w:r w:rsidRPr="00954B5D">
        <w:rPr>
          <w:rFonts w:ascii="Helvetica Neue" w:eastAsiaTheme="minorEastAsia" w:hAnsi="Helvetica Neue" w:cs="Arial"/>
          <w:sz w:val="22"/>
          <w:szCs w:val="22"/>
        </w:rPr>
        <w:t>, M. (</w:t>
      </w:r>
      <w:r w:rsidR="005C420A" w:rsidRPr="00954B5D">
        <w:rPr>
          <w:rFonts w:ascii="Helvetica Neue" w:eastAsiaTheme="minorEastAsia" w:hAnsi="Helvetica Neue" w:cs="Arial"/>
          <w:sz w:val="22"/>
          <w:szCs w:val="22"/>
        </w:rPr>
        <w:t>2024</w:t>
      </w:r>
      <w:r w:rsidRPr="00954B5D">
        <w:rPr>
          <w:rFonts w:ascii="Helvetica Neue" w:eastAsiaTheme="minorEastAsia" w:hAnsi="Helvetica Neue" w:cs="Arial"/>
          <w:sz w:val="22"/>
          <w:szCs w:val="22"/>
        </w:rPr>
        <w:t>) “Global Action to</w:t>
      </w:r>
    </w:p>
    <w:p w14:paraId="5E398094" w14:textId="7BBF6071" w:rsidR="00317B8B" w:rsidRPr="00954B5D" w:rsidRDefault="00317B8B" w:rsidP="00954B5D">
      <w:pPr>
        <w:ind w:left="720"/>
        <w:rPr>
          <w:rFonts w:ascii="Helvetica Neue" w:eastAsiaTheme="minorEastAsia" w:hAnsi="Helvetica Neue" w:cs="Arial"/>
          <w:sz w:val="22"/>
          <w:szCs w:val="22"/>
        </w:rPr>
      </w:pPr>
      <w:r w:rsidRPr="00954B5D">
        <w:rPr>
          <w:rFonts w:ascii="Helvetica Neue" w:eastAsiaTheme="minorEastAsia" w:hAnsi="Helvetica Neue" w:cs="Arial"/>
          <w:sz w:val="22"/>
          <w:szCs w:val="22"/>
        </w:rPr>
        <w:t xml:space="preserve">End Hunger: Prospects for 2030”, </w:t>
      </w:r>
      <w:r w:rsidR="00E6665A" w:rsidRPr="00954B5D">
        <w:rPr>
          <w:rFonts w:ascii="Helvetica Neue" w:eastAsiaTheme="minorEastAsia" w:hAnsi="Helvetica Neue" w:cs="Arial"/>
          <w:sz w:val="22"/>
          <w:szCs w:val="22"/>
        </w:rPr>
        <w:t xml:space="preserve">Performance Research. </w:t>
      </w:r>
      <w:r w:rsidR="00E6665A" w:rsidRPr="00954B5D">
        <w:rPr>
          <w:rFonts w:ascii="Helvetica Neue" w:hAnsi="Helvetica Neue"/>
          <w:sz w:val="22"/>
          <w:szCs w:val="22"/>
        </w:rPr>
        <w:t>https://doi.org/10.1080/13528165.2023.2363155</w:t>
      </w:r>
    </w:p>
    <w:p w14:paraId="52FAF802" w14:textId="1C6155C4" w:rsidR="009635A5" w:rsidRDefault="009635A5" w:rsidP="00954B5D">
      <w:pPr>
        <w:ind w:left="720" w:hanging="720"/>
        <w:rPr>
          <w:rFonts w:ascii="Helvetica Neue" w:eastAsia="Arial" w:hAnsi="Helvetica Neue" w:cs="Arial"/>
          <w:sz w:val="22"/>
          <w:szCs w:val="22"/>
        </w:rPr>
      </w:pPr>
      <w:r w:rsidRPr="00954B5D">
        <w:rPr>
          <w:rFonts w:ascii="Helvetica Neue" w:eastAsia="Arial" w:hAnsi="Helvetica Neue" w:cs="Arial"/>
          <w:sz w:val="22"/>
          <w:szCs w:val="22"/>
        </w:rPr>
        <w:t xml:space="preserve">Miller, M. (2024) Foodsheds and Regional Food Systems. In: Abraham, Martin A. (eds.) Encyclopedia of Sustainable Technologies, 2nd Edition, vol. 2, pp. 613–622. Oxford: Elsevier. </w:t>
      </w:r>
      <w:hyperlink r:id="rId13" w:history="1">
        <w:r w:rsidR="00ED3495" w:rsidRPr="00025B57">
          <w:rPr>
            <w:rStyle w:val="Hyperlink"/>
            <w:rFonts w:ascii="Helvetica Neue" w:eastAsia="Arial" w:hAnsi="Helvetica Neue" w:cs="Arial"/>
            <w:sz w:val="22"/>
            <w:szCs w:val="22"/>
          </w:rPr>
          <w:t>http://dx.doi.org/10.1016/B978-0-323-90386-8.00083-08</w:t>
        </w:r>
      </w:hyperlink>
    </w:p>
    <w:p w14:paraId="7003DD5F" w14:textId="5DBF5AB0" w:rsidR="00ED3495" w:rsidRPr="00C80CCA" w:rsidRDefault="00ED3495" w:rsidP="00C80CCA">
      <w:pPr>
        <w:keepNext/>
        <w:keepLines/>
        <w:ind w:left="720" w:hanging="720"/>
        <w:outlineLvl w:val="0"/>
        <w:rPr>
          <w:rFonts w:ascii="Helvetica Neue" w:hAnsi="Helvetica Neue" w:cstheme="minorHAnsi"/>
          <w:iCs/>
          <w:sz w:val="22"/>
          <w:szCs w:val="22"/>
        </w:rPr>
      </w:pPr>
      <w:r w:rsidRPr="00954B5D">
        <w:rPr>
          <w:rFonts w:ascii="Helvetica Neue" w:hAnsi="Helvetica Neue" w:cstheme="minorHAnsi"/>
          <w:sz w:val="22"/>
          <w:szCs w:val="22"/>
        </w:rPr>
        <w:t>Lamine</w:t>
      </w:r>
      <w:r w:rsidR="00C80CCA">
        <w:rPr>
          <w:rFonts w:ascii="Helvetica Neue" w:hAnsi="Helvetica Neue" w:cstheme="minorHAnsi"/>
          <w:sz w:val="22"/>
          <w:szCs w:val="22"/>
        </w:rPr>
        <w:t>, C.</w:t>
      </w:r>
      <w:r w:rsidRPr="00954B5D">
        <w:rPr>
          <w:rFonts w:ascii="Helvetica Neue" w:hAnsi="Helvetica Neue" w:cstheme="minorHAnsi"/>
          <w:sz w:val="22"/>
          <w:szCs w:val="22"/>
        </w:rPr>
        <w:t>,</w:t>
      </w:r>
      <w:r w:rsidR="00C80CCA">
        <w:rPr>
          <w:rFonts w:ascii="Helvetica Neue" w:hAnsi="Helvetica Neue" w:cstheme="minorHAnsi"/>
          <w:sz w:val="22"/>
          <w:szCs w:val="22"/>
        </w:rPr>
        <w:t xml:space="preserve"> </w:t>
      </w:r>
      <w:r w:rsidRPr="00954B5D">
        <w:rPr>
          <w:rFonts w:ascii="Helvetica Neue" w:hAnsi="Helvetica Neue" w:cstheme="minorHAnsi"/>
          <w:sz w:val="22"/>
          <w:szCs w:val="22"/>
        </w:rPr>
        <w:t>Sabourin</w:t>
      </w:r>
      <w:r w:rsidR="00C80CCA">
        <w:rPr>
          <w:rFonts w:ascii="Helvetica Neue" w:hAnsi="Helvetica Neue" w:cstheme="minorHAnsi"/>
          <w:sz w:val="22"/>
          <w:szCs w:val="22"/>
        </w:rPr>
        <w:t xml:space="preserve">, E., </w:t>
      </w:r>
      <w:proofErr w:type="spellStart"/>
      <w:r w:rsidRPr="00954B5D">
        <w:rPr>
          <w:rFonts w:ascii="Helvetica Neue" w:hAnsi="Helvetica Neue" w:cstheme="minorHAnsi"/>
          <w:sz w:val="22"/>
          <w:szCs w:val="22"/>
        </w:rPr>
        <w:t>Barataud</w:t>
      </w:r>
      <w:proofErr w:type="spellEnd"/>
      <w:r w:rsidR="00C80CCA">
        <w:rPr>
          <w:rFonts w:ascii="Helvetica Neue" w:hAnsi="Helvetica Neue" w:cstheme="minorHAnsi"/>
          <w:sz w:val="22"/>
          <w:szCs w:val="22"/>
        </w:rPr>
        <w:t>, F.</w:t>
      </w:r>
      <w:r w:rsidRPr="00954B5D">
        <w:rPr>
          <w:rFonts w:ascii="Helvetica Neue" w:hAnsi="Helvetica Neue" w:cstheme="minorHAnsi"/>
          <w:sz w:val="22"/>
          <w:szCs w:val="22"/>
        </w:rPr>
        <w:t xml:space="preserve">, </w:t>
      </w:r>
      <w:r w:rsidRPr="00954B5D">
        <w:rPr>
          <w:rFonts w:ascii="Helvetica Neue" w:hAnsi="Helvetica Neue" w:cstheme="minorHAnsi"/>
          <w:sz w:val="22"/>
          <w:szCs w:val="22"/>
          <w:lang w:val="en-GB"/>
        </w:rPr>
        <w:t>Wight</w:t>
      </w:r>
      <w:r w:rsidR="00C80CCA">
        <w:rPr>
          <w:rFonts w:ascii="Helvetica Neue" w:hAnsi="Helvetica Neue" w:cstheme="minorHAnsi"/>
          <w:sz w:val="22"/>
          <w:szCs w:val="22"/>
          <w:lang w:val="en-GB"/>
        </w:rPr>
        <w:t>, T.</w:t>
      </w:r>
      <w:r w:rsidRPr="00954B5D">
        <w:rPr>
          <w:rFonts w:ascii="Helvetica Neue" w:hAnsi="Helvetica Neue" w:cstheme="minorHAnsi"/>
          <w:sz w:val="22"/>
          <w:szCs w:val="22"/>
          <w:lang w:val="en-GB"/>
        </w:rPr>
        <w:t>,</w:t>
      </w:r>
      <w:r w:rsidRPr="00954B5D">
        <w:rPr>
          <w:rFonts w:ascii="Helvetica Neue" w:hAnsi="Helvetica Neue" w:cstheme="minorHAnsi"/>
          <w:i/>
          <w:sz w:val="22"/>
          <w:szCs w:val="22"/>
          <w:lang w:val="en-GB"/>
        </w:rPr>
        <w:t xml:space="preserve"> </w:t>
      </w:r>
      <w:r w:rsidRPr="00954B5D">
        <w:rPr>
          <w:rFonts w:ascii="Helvetica Neue" w:hAnsi="Helvetica Neue" w:cstheme="minorHAnsi"/>
          <w:sz w:val="22"/>
          <w:szCs w:val="22"/>
        </w:rPr>
        <w:t>Marsden</w:t>
      </w:r>
      <w:r w:rsidR="00C80CCA">
        <w:rPr>
          <w:rFonts w:ascii="Helvetica Neue" w:hAnsi="Helvetica Neue" w:cstheme="minorHAnsi"/>
          <w:sz w:val="22"/>
          <w:szCs w:val="22"/>
        </w:rPr>
        <w:t>, T.</w:t>
      </w:r>
      <w:r w:rsidRPr="00954B5D">
        <w:rPr>
          <w:rFonts w:ascii="Helvetica Neue" w:hAnsi="Helvetica Neue" w:cstheme="minorHAnsi"/>
          <w:sz w:val="22"/>
          <w:szCs w:val="22"/>
        </w:rPr>
        <w:t xml:space="preserve">, </w:t>
      </w:r>
      <w:proofErr w:type="spellStart"/>
      <w:r w:rsidRPr="00954B5D">
        <w:rPr>
          <w:rFonts w:ascii="Helvetica Neue" w:hAnsi="Helvetica Neue" w:cstheme="minorHAnsi"/>
          <w:sz w:val="22"/>
          <w:szCs w:val="22"/>
        </w:rPr>
        <w:t>Niederle</w:t>
      </w:r>
      <w:proofErr w:type="spellEnd"/>
      <w:r w:rsidR="00C80CCA">
        <w:rPr>
          <w:rFonts w:ascii="Helvetica Neue" w:hAnsi="Helvetica Neue" w:cstheme="minorHAnsi"/>
          <w:sz w:val="22"/>
          <w:szCs w:val="22"/>
        </w:rPr>
        <w:t>, P.</w:t>
      </w:r>
      <w:r w:rsidRPr="00954B5D">
        <w:rPr>
          <w:rFonts w:ascii="Helvetica Neue" w:hAnsi="Helvetica Neue" w:cstheme="minorHAnsi"/>
          <w:sz w:val="22"/>
          <w:szCs w:val="22"/>
        </w:rPr>
        <w:t>, Schmitt</w:t>
      </w:r>
      <w:r w:rsidR="00C80CCA">
        <w:rPr>
          <w:rFonts w:ascii="Helvetica Neue" w:hAnsi="Helvetica Neue" w:cstheme="minorHAnsi"/>
          <w:sz w:val="22"/>
          <w:szCs w:val="22"/>
        </w:rPr>
        <w:t>, C.</w:t>
      </w:r>
      <w:r w:rsidRPr="00954B5D">
        <w:rPr>
          <w:rFonts w:ascii="Helvetica Neue" w:hAnsi="Helvetica Neue" w:cstheme="minorHAnsi"/>
          <w:sz w:val="22"/>
          <w:szCs w:val="22"/>
        </w:rPr>
        <w:t>, Rossi</w:t>
      </w:r>
      <w:r w:rsidR="00C80CCA">
        <w:rPr>
          <w:rFonts w:ascii="Helvetica Neue" w:hAnsi="Helvetica Neue" w:cstheme="minorHAnsi"/>
          <w:sz w:val="22"/>
          <w:szCs w:val="22"/>
        </w:rPr>
        <w:t>, A.</w:t>
      </w:r>
      <w:r w:rsidRPr="00954B5D">
        <w:rPr>
          <w:rFonts w:ascii="Helvetica Neue" w:hAnsi="Helvetica Neue" w:cstheme="minorHAnsi"/>
          <w:sz w:val="22"/>
          <w:szCs w:val="22"/>
        </w:rPr>
        <w:t>, Pugliese</w:t>
      </w:r>
      <w:r w:rsidR="00C80CCA">
        <w:rPr>
          <w:rFonts w:ascii="Helvetica Neue" w:hAnsi="Helvetica Neue" w:cstheme="minorHAnsi"/>
          <w:sz w:val="22"/>
          <w:szCs w:val="22"/>
        </w:rPr>
        <w:t>, P.</w:t>
      </w:r>
      <w:r w:rsidRPr="00954B5D">
        <w:rPr>
          <w:rFonts w:ascii="Helvetica Neue" w:hAnsi="Helvetica Neue" w:cstheme="minorHAnsi"/>
          <w:sz w:val="22"/>
          <w:szCs w:val="22"/>
        </w:rPr>
        <w:t>, L</w:t>
      </w:r>
      <w:r w:rsidR="00C80CCA">
        <w:rPr>
          <w:rFonts w:ascii="Helvetica Neue" w:hAnsi="Helvetica Neue" w:cstheme="minorHAnsi"/>
          <w:sz w:val="22"/>
          <w:szCs w:val="22"/>
        </w:rPr>
        <w:t>l</w:t>
      </w:r>
      <w:r w:rsidRPr="00954B5D">
        <w:rPr>
          <w:rFonts w:ascii="Helvetica Neue" w:hAnsi="Helvetica Neue" w:cstheme="minorHAnsi"/>
          <w:sz w:val="22"/>
          <w:szCs w:val="22"/>
        </w:rPr>
        <w:t>oyd</w:t>
      </w:r>
      <w:r w:rsidR="00C80CCA">
        <w:rPr>
          <w:rFonts w:ascii="Helvetica Neue" w:hAnsi="Helvetica Neue" w:cstheme="minorHAnsi"/>
          <w:sz w:val="22"/>
          <w:szCs w:val="22"/>
        </w:rPr>
        <w:t>, S.</w:t>
      </w:r>
      <w:r w:rsidRPr="00954B5D">
        <w:rPr>
          <w:rFonts w:ascii="Helvetica Neue" w:hAnsi="Helvetica Neue" w:cstheme="minorHAnsi"/>
          <w:sz w:val="22"/>
          <w:szCs w:val="22"/>
        </w:rPr>
        <w:t>, Miller</w:t>
      </w:r>
      <w:r w:rsidR="00C80CCA">
        <w:rPr>
          <w:rFonts w:ascii="Helvetica Neue" w:hAnsi="Helvetica Neue" w:cstheme="minorHAnsi"/>
          <w:sz w:val="22"/>
          <w:szCs w:val="22"/>
        </w:rPr>
        <w:t>, M.</w:t>
      </w:r>
      <w:r w:rsidRPr="00954B5D">
        <w:rPr>
          <w:rFonts w:ascii="Helvetica Neue" w:hAnsi="Helvetica Neue" w:cstheme="minorHAnsi"/>
          <w:sz w:val="22"/>
          <w:szCs w:val="22"/>
        </w:rPr>
        <w:t>, Magda</w:t>
      </w:r>
      <w:r w:rsidR="00C80CCA">
        <w:rPr>
          <w:rFonts w:ascii="Helvetica Neue" w:hAnsi="Helvetica Neue" w:cstheme="minorHAnsi"/>
          <w:sz w:val="22"/>
          <w:szCs w:val="22"/>
        </w:rPr>
        <w:t>, M.</w:t>
      </w:r>
      <w:r w:rsidRPr="00954B5D">
        <w:rPr>
          <w:rFonts w:ascii="Helvetica Neue" w:hAnsi="Helvetica Neue" w:cstheme="minorHAnsi"/>
          <w:sz w:val="22"/>
          <w:szCs w:val="22"/>
        </w:rPr>
        <w:t xml:space="preserve"> (</w:t>
      </w:r>
      <w:r>
        <w:rPr>
          <w:rFonts w:ascii="Helvetica Neue" w:hAnsi="Helvetica Neue" w:cstheme="minorHAnsi"/>
          <w:sz w:val="22"/>
          <w:szCs w:val="22"/>
        </w:rPr>
        <w:t>20</w:t>
      </w:r>
      <w:r w:rsidR="00C80CCA">
        <w:rPr>
          <w:rFonts w:ascii="Helvetica Neue" w:hAnsi="Helvetica Neue" w:cstheme="minorHAnsi"/>
          <w:sz w:val="22"/>
          <w:szCs w:val="22"/>
        </w:rPr>
        <w:t>2</w:t>
      </w:r>
      <w:r>
        <w:rPr>
          <w:rFonts w:ascii="Helvetica Neue" w:hAnsi="Helvetica Neue" w:cstheme="minorHAnsi"/>
          <w:sz w:val="22"/>
          <w:szCs w:val="22"/>
        </w:rPr>
        <w:t>3</w:t>
      </w:r>
      <w:r w:rsidRPr="00954B5D">
        <w:rPr>
          <w:rFonts w:ascii="Helvetica Neue" w:hAnsi="Helvetica Neue" w:cstheme="minorHAnsi"/>
          <w:sz w:val="22"/>
          <w:szCs w:val="22"/>
        </w:rPr>
        <w:t>) “</w:t>
      </w:r>
      <w:r w:rsidRPr="00954B5D">
        <w:rPr>
          <w:rFonts w:ascii="Helvetica Neue" w:eastAsiaTheme="majorEastAsia" w:hAnsi="Helvetica Neue" w:cstheme="minorHAnsi"/>
          <w:bCs/>
          <w:sz w:val="22"/>
          <w:szCs w:val="22"/>
          <w:lang w:val="en-GB"/>
        </w:rPr>
        <w:t>Supporting agroecological transitions in food systems: insights from a comparison of agrifood policies’ trajectories in 5 countries</w:t>
      </w:r>
      <w:r w:rsidRPr="00954B5D">
        <w:rPr>
          <w:rFonts w:ascii="Helvetica Neue" w:eastAsiaTheme="majorEastAsia" w:hAnsi="Helvetica Neue" w:cstheme="minorHAnsi"/>
          <w:b/>
          <w:sz w:val="22"/>
          <w:szCs w:val="22"/>
          <w:lang w:val="en-GB"/>
        </w:rPr>
        <w:t xml:space="preserve">”, </w:t>
      </w:r>
      <w:proofErr w:type="spellStart"/>
      <w:r w:rsidRPr="00954B5D">
        <w:rPr>
          <w:rFonts w:ascii="Helvetica Neue" w:eastAsiaTheme="majorEastAsia" w:hAnsi="Helvetica Neue" w:cstheme="minorHAnsi"/>
          <w:i/>
          <w:sz w:val="22"/>
          <w:szCs w:val="22"/>
          <w:lang w:val="en-GB"/>
        </w:rPr>
        <w:t>Agriculturas</w:t>
      </w:r>
      <w:proofErr w:type="spellEnd"/>
      <w:r>
        <w:rPr>
          <w:rFonts w:ascii="Helvetica Neue" w:eastAsiaTheme="majorEastAsia" w:hAnsi="Helvetica Neue" w:cstheme="minorHAnsi"/>
          <w:i/>
          <w:sz w:val="22"/>
          <w:szCs w:val="22"/>
          <w:lang w:val="en-GB"/>
        </w:rPr>
        <w:t xml:space="preserve"> </w:t>
      </w:r>
      <w:r w:rsidRPr="005D0388">
        <w:rPr>
          <w:rFonts w:ascii="Helvetica Neue" w:eastAsiaTheme="majorEastAsia" w:hAnsi="Helvetica Neue" w:cstheme="minorHAnsi"/>
          <w:iCs/>
          <w:sz w:val="22"/>
          <w:szCs w:val="22"/>
          <w:lang w:val="en-GB"/>
        </w:rPr>
        <w:t>https://agroecologia.org.br/wp-content/uploads/2024/06/Agriculturas-VOL-ESPECIAL-2023.pdf</w:t>
      </w:r>
    </w:p>
    <w:p w14:paraId="5272D876" w14:textId="5B8703AB" w:rsidR="005D4FEE" w:rsidRPr="00954B5D" w:rsidRDefault="005D4FEE" w:rsidP="00954B5D">
      <w:pPr>
        <w:ind w:left="720" w:hanging="720"/>
        <w:contextualSpacing/>
        <w:rPr>
          <w:rFonts w:ascii="Helvetica Neue" w:hAnsi="Helvetica Neue"/>
          <w:sz w:val="22"/>
          <w:szCs w:val="22"/>
        </w:rPr>
      </w:pPr>
      <w:r w:rsidRPr="00954B5D">
        <w:rPr>
          <w:rFonts w:ascii="Helvetica Neue" w:hAnsi="Helvetica Neue"/>
          <w:sz w:val="22"/>
          <w:szCs w:val="22"/>
        </w:rPr>
        <w:t>Staples, A.J., Howard, P.H., Connor, D.S., Sirrine, J.R., Ostrom, M.R., Miller</w:t>
      </w:r>
      <w:r w:rsidRPr="00954B5D">
        <w:rPr>
          <w:rFonts w:ascii="Helvetica Neue" w:hAnsi="Helvetica Neue"/>
          <w:sz w:val="22"/>
          <w:szCs w:val="22"/>
          <w:vertAlign w:val="superscript"/>
        </w:rPr>
        <w:t xml:space="preserve">, </w:t>
      </w:r>
      <w:r w:rsidRPr="00954B5D">
        <w:rPr>
          <w:rFonts w:ascii="Helvetica Neue" w:hAnsi="Helvetica Neue"/>
          <w:sz w:val="22"/>
          <w:szCs w:val="22"/>
        </w:rPr>
        <w:t>M. (</w:t>
      </w:r>
      <w:r w:rsidR="009215C3" w:rsidRPr="00954B5D">
        <w:rPr>
          <w:rFonts w:ascii="Helvetica Neue" w:hAnsi="Helvetica Neue"/>
          <w:sz w:val="22"/>
          <w:szCs w:val="22"/>
        </w:rPr>
        <w:t>2023</w:t>
      </w:r>
      <w:r w:rsidRPr="00954B5D">
        <w:rPr>
          <w:rFonts w:ascii="Helvetica Neue" w:hAnsi="Helvetica Neue"/>
          <w:sz w:val="22"/>
          <w:szCs w:val="22"/>
        </w:rPr>
        <w:t>) “Apples to Advocacy: Evaluating Consumer Preferences for Hard Cider Policies”</w:t>
      </w:r>
      <w:r w:rsidR="00756DF3" w:rsidRPr="00954B5D">
        <w:rPr>
          <w:rFonts w:ascii="Helvetica Neue" w:hAnsi="Helvetica Neue"/>
          <w:sz w:val="22"/>
          <w:szCs w:val="22"/>
        </w:rPr>
        <w:t>, Journal of Wine Economics.</w:t>
      </w:r>
      <w:r w:rsidR="009215C3" w:rsidRPr="00954B5D">
        <w:rPr>
          <w:rFonts w:ascii="Helvetica Neue" w:hAnsi="Helvetica Neue"/>
          <w:sz w:val="22"/>
          <w:szCs w:val="22"/>
        </w:rPr>
        <w:t xml:space="preserve"> DOI: 10.1017/jwe.2023.29 </w:t>
      </w:r>
      <w:hyperlink r:id="rId14" w:history="1">
        <w:r w:rsidR="009215C3" w:rsidRPr="00954B5D">
          <w:rPr>
            <w:rStyle w:val="Hyperlink"/>
            <w:rFonts w:ascii="Helvetica Neue" w:hAnsi="Helvetica Neue"/>
            <w:sz w:val="22"/>
            <w:szCs w:val="22"/>
          </w:rPr>
          <w:t>https://www.cambridge.org/core/journals/journal-of-wine-economics/article/apples-to-advocacy-evaluating-consumer-preferences-for-hard-cider-policies/F9FC0BDB6A89C2506F52281118C6A389</w:t>
        </w:r>
      </w:hyperlink>
    </w:p>
    <w:p w14:paraId="2D361BAC" w14:textId="24FC477E" w:rsidR="00922BEB" w:rsidRPr="00954B5D" w:rsidRDefault="00922BEB" w:rsidP="00954B5D">
      <w:pPr>
        <w:ind w:left="720" w:hanging="720"/>
        <w:rPr>
          <w:rFonts w:ascii="Helvetica Neue" w:eastAsia="Arial" w:hAnsi="Helvetica Neue" w:cs="Arial"/>
          <w:sz w:val="22"/>
          <w:szCs w:val="22"/>
        </w:rPr>
      </w:pPr>
      <w:r w:rsidRPr="00954B5D">
        <w:rPr>
          <w:rFonts w:ascii="Helvetica Neue" w:eastAsia="Arial" w:hAnsi="Helvetica Neue" w:cs="Arial"/>
          <w:sz w:val="22"/>
          <w:szCs w:val="22"/>
        </w:rPr>
        <w:t xml:space="preserve">Peterson, H.H., DiGiacomo, G., Court, C.D., Miller, M., Oliveira, G., Stevens, A.W., Zhang, L., Baker, L., Nowak, J., Orland, E., Saha, B.B. </w:t>
      </w:r>
      <w:r w:rsidR="00765922" w:rsidRPr="00954B5D">
        <w:rPr>
          <w:rFonts w:ascii="Helvetica Neue" w:eastAsia="Arial" w:hAnsi="Helvetica Neue" w:cs="Arial"/>
          <w:sz w:val="22"/>
          <w:szCs w:val="22"/>
        </w:rPr>
        <w:t>(2023</w:t>
      </w:r>
      <w:r w:rsidRPr="00954B5D">
        <w:rPr>
          <w:rFonts w:ascii="Helvetica Neue" w:eastAsia="Arial" w:hAnsi="Helvetica Neue" w:cs="Arial"/>
          <w:sz w:val="22"/>
          <w:szCs w:val="22"/>
        </w:rPr>
        <w:t>).</w:t>
      </w:r>
      <w:r w:rsidR="007A6109" w:rsidRPr="00954B5D">
        <w:rPr>
          <w:rFonts w:ascii="Helvetica Neue" w:eastAsia="Arial" w:hAnsi="Helvetica Neue" w:cs="Arial"/>
          <w:sz w:val="22"/>
          <w:szCs w:val="22"/>
        </w:rPr>
        <w:t xml:space="preserve"> “</w:t>
      </w:r>
      <w:r w:rsidRPr="00954B5D">
        <w:rPr>
          <w:rFonts w:ascii="Helvetica Neue" w:eastAsia="Arial" w:hAnsi="Helvetica Neue" w:cs="Arial"/>
          <w:sz w:val="22"/>
          <w:szCs w:val="22"/>
        </w:rPr>
        <w:t>Impact</w:t>
      </w:r>
      <w:r w:rsidR="007A6109" w:rsidRPr="00954B5D">
        <w:rPr>
          <w:rFonts w:ascii="Helvetica Neue" w:eastAsia="Arial" w:hAnsi="Helvetica Neue" w:cs="Arial"/>
          <w:sz w:val="22"/>
          <w:szCs w:val="22"/>
        </w:rPr>
        <w:t>s</w:t>
      </w:r>
      <w:r w:rsidRPr="00954B5D">
        <w:rPr>
          <w:rFonts w:ascii="Helvetica Neue" w:eastAsia="Arial" w:hAnsi="Helvetica Neue" w:cs="Arial"/>
          <w:sz w:val="22"/>
          <w:szCs w:val="22"/>
        </w:rPr>
        <w:t xml:space="preserve"> of COVID-19 on US agri-food supply chain businesses: Regional survey results”. PLOSONE</w:t>
      </w:r>
      <w:r w:rsidR="006554AB" w:rsidRPr="00954B5D">
        <w:rPr>
          <w:rFonts w:ascii="Helvetica Neue" w:eastAsia="Arial" w:hAnsi="Helvetica Neue" w:cs="Arial"/>
          <w:sz w:val="22"/>
          <w:szCs w:val="22"/>
        </w:rPr>
        <w:t xml:space="preserve"> https://journals.plos.org/plosone/article?id=10.1371/journal.pone.0281930</w:t>
      </w:r>
    </w:p>
    <w:p w14:paraId="720BA5D7" w14:textId="77777777" w:rsidR="00317B8B" w:rsidRPr="00954B5D" w:rsidRDefault="00A36F75" w:rsidP="00954B5D">
      <w:pPr>
        <w:ind w:left="720" w:hanging="720"/>
        <w:rPr>
          <w:rFonts w:ascii="Helvetica Neue" w:hAnsi="Helvetica Neue"/>
          <w:sz w:val="22"/>
          <w:szCs w:val="22"/>
        </w:rPr>
      </w:pPr>
      <w:r w:rsidRPr="00954B5D">
        <w:rPr>
          <w:rFonts w:ascii="Helvetica Neue" w:eastAsiaTheme="minorEastAsia" w:hAnsi="Helvetica Neue" w:cs="Arial"/>
          <w:sz w:val="22"/>
          <w:szCs w:val="22"/>
        </w:rPr>
        <w:t>Tu, Y., Wang, X., Qui, R., Shen, HW, Miller, M., Rao, J., Gao, S., Huber, P., Hollander, A., Lange,</w:t>
      </w:r>
      <w:r w:rsidR="007A6109" w:rsidRPr="00954B5D">
        <w:rPr>
          <w:rFonts w:ascii="Helvetica Neue" w:eastAsiaTheme="minorEastAsia" w:hAnsi="Helvetica Neue" w:cs="Arial"/>
          <w:sz w:val="22"/>
          <w:szCs w:val="22"/>
        </w:rPr>
        <w:t xml:space="preserve"> </w:t>
      </w:r>
      <w:r w:rsidRPr="00954B5D">
        <w:rPr>
          <w:rFonts w:ascii="Helvetica Neue" w:eastAsiaTheme="minorEastAsia" w:hAnsi="Helvetica Neue" w:cs="Arial"/>
          <w:sz w:val="22"/>
          <w:szCs w:val="22"/>
        </w:rPr>
        <w:t>M., Garcia, C., Stubbs, J. (</w:t>
      </w:r>
      <w:r w:rsidR="00922BEB" w:rsidRPr="00954B5D">
        <w:rPr>
          <w:rFonts w:ascii="Helvetica Neue" w:eastAsiaTheme="minorEastAsia" w:hAnsi="Helvetica Neue" w:cs="Arial"/>
          <w:sz w:val="22"/>
          <w:szCs w:val="22"/>
        </w:rPr>
        <w:t>2023</w:t>
      </w:r>
      <w:r w:rsidRPr="00954B5D">
        <w:rPr>
          <w:rFonts w:ascii="Helvetica Neue" w:eastAsiaTheme="minorEastAsia" w:hAnsi="Helvetica Neue" w:cs="Arial"/>
          <w:sz w:val="22"/>
          <w:szCs w:val="22"/>
        </w:rPr>
        <w:t>). “An Interactive Knowledge and Learning</w:t>
      </w:r>
      <w:r w:rsidR="00922BEB" w:rsidRPr="00954B5D">
        <w:rPr>
          <w:rFonts w:ascii="Helvetica Neue" w:eastAsiaTheme="minorEastAsia" w:hAnsi="Helvetica Neue" w:cs="Arial"/>
          <w:sz w:val="22"/>
          <w:szCs w:val="22"/>
        </w:rPr>
        <w:t xml:space="preserve"> </w:t>
      </w:r>
      <w:r w:rsidRPr="00954B5D">
        <w:rPr>
          <w:rFonts w:ascii="Helvetica Neue" w:eastAsiaTheme="minorEastAsia" w:hAnsi="Helvetica Neue" w:cs="Arial"/>
          <w:sz w:val="22"/>
          <w:szCs w:val="22"/>
        </w:rPr>
        <w:t>Environment in Smart Foodsheds”.</w:t>
      </w:r>
      <w:r w:rsidR="00922BEB" w:rsidRPr="00954B5D">
        <w:rPr>
          <w:rFonts w:ascii="Helvetica Neue" w:eastAsiaTheme="minorEastAsia" w:hAnsi="Helvetica Neue" w:cs="Arial"/>
          <w:sz w:val="22"/>
          <w:szCs w:val="22"/>
        </w:rPr>
        <w:t xml:space="preserve"> IEEE Computer Graphics and Applications. </w:t>
      </w:r>
      <w:r w:rsidR="00922BEB" w:rsidRPr="00954B5D">
        <w:rPr>
          <w:rStyle w:val="Strong"/>
          <w:rFonts w:ascii="Helvetica Neue" w:hAnsi="Helvetica Neue" w:cs="Arial"/>
          <w:b w:val="0"/>
          <w:bCs w:val="0"/>
          <w:sz w:val="22"/>
          <w:szCs w:val="22"/>
        </w:rPr>
        <w:t>DOI</w:t>
      </w:r>
      <w:r w:rsidR="00922BEB" w:rsidRPr="00954B5D">
        <w:rPr>
          <w:rStyle w:val="Strong"/>
          <w:rFonts w:ascii="Helvetica Neue" w:hAnsi="Helvetica Neue" w:cs="Arial"/>
          <w:sz w:val="22"/>
          <w:szCs w:val="22"/>
        </w:rPr>
        <w:t xml:space="preserve">: </w:t>
      </w:r>
      <w:hyperlink r:id="rId15" w:tgtFrame="_blank" w:history="1">
        <w:r w:rsidR="00922BEB" w:rsidRPr="00954B5D">
          <w:rPr>
            <w:rStyle w:val="Hyperlink"/>
            <w:rFonts w:ascii="Helvetica Neue" w:hAnsi="Helvetica Neue" w:cs="Arial"/>
            <w:sz w:val="22"/>
            <w:szCs w:val="22"/>
          </w:rPr>
          <w:t>10.1109/MCG.2023.3263960</w:t>
        </w:r>
      </w:hyperlink>
    </w:p>
    <w:p w14:paraId="7D4F76E0" w14:textId="150AED13" w:rsidR="00317B8B" w:rsidRPr="00954B5D" w:rsidRDefault="00317B8B" w:rsidP="00954B5D">
      <w:pPr>
        <w:ind w:left="720" w:hanging="720"/>
        <w:rPr>
          <w:rFonts w:ascii="Helvetica Neue" w:hAnsi="Helvetica Neue" w:cstheme="minorHAnsi"/>
          <w:sz w:val="22"/>
          <w:szCs w:val="22"/>
        </w:rPr>
      </w:pPr>
      <w:r w:rsidRPr="00954B5D">
        <w:rPr>
          <w:rFonts w:ascii="Helvetica Neue" w:hAnsi="Helvetica Neue" w:cstheme="minorHAnsi"/>
          <w:sz w:val="22"/>
          <w:szCs w:val="22"/>
        </w:rPr>
        <w:t>Qu, Y, Rao, J., Gao, S., Zhang, W.C., Su, Y., Miller, M., Morales, A., Huber, P. (</w:t>
      </w:r>
      <w:r w:rsidR="00B44026" w:rsidRPr="00954B5D">
        <w:rPr>
          <w:rFonts w:ascii="Helvetica Neue" w:hAnsi="Helvetica Neue" w:cstheme="minorHAnsi"/>
          <w:sz w:val="22"/>
          <w:szCs w:val="22"/>
        </w:rPr>
        <w:t>2023</w:t>
      </w:r>
      <w:r w:rsidRPr="00954B5D">
        <w:rPr>
          <w:rFonts w:ascii="Helvetica Neue" w:hAnsi="Helvetica Neue" w:cstheme="minorHAnsi"/>
          <w:sz w:val="22"/>
          <w:szCs w:val="22"/>
        </w:rPr>
        <w:t xml:space="preserve">). FLEE-GNN: A Federated Learning System for Edge-Enhanced Graph Neural Network in Analyzing Geospatial </w:t>
      </w:r>
      <w:r w:rsidRPr="00954B5D">
        <w:rPr>
          <w:rFonts w:ascii="Helvetica Neue" w:hAnsi="Helvetica Neue" w:cstheme="minorHAnsi"/>
          <w:sz w:val="22"/>
          <w:szCs w:val="22"/>
        </w:rPr>
        <w:lastRenderedPageBreak/>
        <w:t xml:space="preserve">Resilience of Multicommodity Food Flows”, ACM </w:t>
      </w:r>
      <w:proofErr w:type="spellStart"/>
      <w:r w:rsidRPr="00954B5D">
        <w:rPr>
          <w:rFonts w:ascii="Helvetica Neue" w:hAnsi="Helvetica Neue" w:cstheme="minorHAnsi"/>
          <w:sz w:val="22"/>
          <w:szCs w:val="22"/>
        </w:rPr>
        <w:t>SIGSpatial</w:t>
      </w:r>
      <w:proofErr w:type="spellEnd"/>
      <w:r w:rsidRPr="00954B5D">
        <w:rPr>
          <w:rFonts w:ascii="Helvetica Neue" w:hAnsi="Helvetica Neue" w:cstheme="minorHAnsi"/>
          <w:sz w:val="22"/>
          <w:szCs w:val="22"/>
        </w:rPr>
        <w:t xml:space="preserve"> 2023 </w:t>
      </w:r>
      <w:hyperlink r:id="rId16" w:history="1">
        <w:r w:rsidRPr="00954B5D">
          <w:rPr>
            <w:rStyle w:val="Hyperlink"/>
            <w:rFonts w:ascii="Helvetica Neue" w:hAnsi="Helvetica Neue" w:cstheme="minorHAnsi"/>
            <w:sz w:val="22"/>
            <w:szCs w:val="22"/>
          </w:rPr>
          <w:t>https://dl.acm.org/doi/10.1145/3615886.362774</w:t>
        </w:r>
      </w:hyperlink>
    </w:p>
    <w:p w14:paraId="31120993" w14:textId="607BBD96" w:rsidR="00C3366E" w:rsidRPr="00954B5D" w:rsidRDefault="00C3366E" w:rsidP="00954B5D">
      <w:pPr>
        <w:ind w:left="720" w:hanging="720"/>
        <w:rPr>
          <w:rFonts w:ascii="Helvetica Neue" w:eastAsia="Arial" w:hAnsi="Helvetica Neue" w:cs="Arial"/>
          <w:sz w:val="22"/>
          <w:szCs w:val="22"/>
        </w:rPr>
      </w:pPr>
      <w:r w:rsidRPr="00954B5D">
        <w:rPr>
          <w:rFonts w:ascii="Helvetica Neue" w:eastAsia="Arial" w:hAnsi="Helvetica Neue" w:cs="Arial"/>
          <w:sz w:val="22"/>
          <w:szCs w:val="22"/>
        </w:rPr>
        <w:t xml:space="preserve">Court, CD, Outerbridge, D., Baker, L., </w:t>
      </w:r>
      <w:proofErr w:type="spellStart"/>
      <w:r w:rsidRPr="00954B5D">
        <w:rPr>
          <w:rFonts w:ascii="Helvetica Neue" w:eastAsia="Arial" w:hAnsi="Helvetica Neue" w:cs="Arial"/>
          <w:sz w:val="22"/>
          <w:szCs w:val="22"/>
        </w:rPr>
        <w:t>Birou</w:t>
      </w:r>
      <w:proofErr w:type="spellEnd"/>
      <w:r w:rsidRPr="00954B5D">
        <w:rPr>
          <w:rFonts w:ascii="Helvetica Neue" w:eastAsia="Arial" w:hAnsi="Helvetica Neue" w:cs="Arial"/>
          <w:sz w:val="22"/>
          <w:szCs w:val="22"/>
        </w:rPr>
        <w:t xml:space="preserve">, L., Campbell, C., DiGiacomo, G., Galindo, S., Lai, J., Magnier, A., Miller, M., Oliveira, GLT., Orlando, E., Peterson, HH., Qiao, X., Roka, F., </w:t>
      </w:r>
      <w:proofErr w:type="spellStart"/>
      <w:r w:rsidRPr="00954B5D">
        <w:rPr>
          <w:rFonts w:ascii="Helvetica Neue" w:eastAsia="Arial" w:hAnsi="Helvetica Neue" w:cs="Arial"/>
          <w:sz w:val="22"/>
          <w:szCs w:val="22"/>
        </w:rPr>
        <w:t>Ropicki</w:t>
      </w:r>
      <w:proofErr w:type="spellEnd"/>
      <w:r w:rsidRPr="00954B5D">
        <w:rPr>
          <w:rFonts w:ascii="Helvetica Neue" w:eastAsia="Arial" w:hAnsi="Helvetica Neue" w:cs="Arial"/>
          <w:sz w:val="22"/>
          <w:szCs w:val="22"/>
        </w:rPr>
        <w:t>, A., Saha, BB., Stevens, AW., Shang, L. (</w:t>
      </w:r>
      <w:r w:rsidR="007D3574" w:rsidRPr="00954B5D">
        <w:rPr>
          <w:rFonts w:ascii="Helvetica Neue" w:eastAsia="Arial" w:hAnsi="Helvetica Neue" w:cs="Arial"/>
          <w:sz w:val="22"/>
          <w:szCs w:val="22"/>
        </w:rPr>
        <w:t>2023</w:t>
      </w:r>
      <w:r w:rsidRPr="00954B5D">
        <w:rPr>
          <w:rFonts w:ascii="Helvetica Neue" w:eastAsia="Arial" w:hAnsi="Helvetica Neue" w:cs="Arial"/>
          <w:sz w:val="22"/>
          <w:szCs w:val="22"/>
        </w:rPr>
        <w:t xml:space="preserve">) “Pandemic Production: Impacts of COVID-19 on Florida’s fruit and vegetable industries”. Journal of Agricultural &amp; Food Industrial Organization. </w:t>
      </w:r>
      <w:hyperlink r:id="rId17" w:tgtFrame="_blank" w:history="1">
        <w:r w:rsidR="007D3574" w:rsidRPr="00954B5D">
          <w:rPr>
            <w:rStyle w:val="Hyperlink"/>
            <w:rFonts w:ascii="Helvetica Neue" w:hAnsi="Helvetica Neue" w:cs="Arial"/>
            <w:sz w:val="22"/>
            <w:szCs w:val="22"/>
          </w:rPr>
          <w:t>https://doi.org/10.1515/jafio-2022-0025</w:t>
        </w:r>
      </w:hyperlink>
    </w:p>
    <w:p w14:paraId="4E23B2E4" w14:textId="76AB7A27" w:rsidR="00922BEB" w:rsidRPr="00954B5D" w:rsidRDefault="00922BEB" w:rsidP="00954B5D">
      <w:pPr>
        <w:autoSpaceDE w:val="0"/>
        <w:autoSpaceDN w:val="0"/>
        <w:adjustRightInd w:val="0"/>
        <w:ind w:left="720" w:hanging="720"/>
        <w:rPr>
          <w:rFonts w:ascii="Helvetica Neue" w:eastAsiaTheme="minorEastAsia" w:hAnsi="Helvetica Neue" w:cs="Arial"/>
          <w:color w:val="000000"/>
          <w:sz w:val="22"/>
          <w:szCs w:val="22"/>
        </w:rPr>
      </w:pPr>
      <w:r w:rsidRPr="00954B5D">
        <w:rPr>
          <w:rFonts w:ascii="Helvetica Neue" w:eastAsiaTheme="minorEastAsia" w:hAnsi="Helvetica Neue" w:cs="Arial"/>
          <w:color w:val="000000"/>
          <w:sz w:val="22"/>
          <w:szCs w:val="22"/>
        </w:rPr>
        <w:t xml:space="preserve">Rao, J., Gao, S., Miller, M., Morales, A. (2022) “Measuring Network Resilience via Geospatial Knowledge Graph: </w:t>
      </w:r>
      <w:proofErr w:type="gramStart"/>
      <w:r w:rsidRPr="00954B5D">
        <w:rPr>
          <w:rFonts w:ascii="Helvetica Neue" w:eastAsiaTheme="minorEastAsia" w:hAnsi="Helvetica Neue" w:cs="Arial"/>
          <w:color w:val="000000"/>
          <w:sz w:val="22"/>
          <w:szCs w:val="22"/>
        </w:rPr>
        <w:t>a</w:t>
      </w:r>
      <w:proofErr w:type="gramEnd"/>
      <w:r w:rsidRPr="00954B5D">
        <w:rPr>
          <w:rFonts w:ascii="Helvetica Neue" w:eastAsiaTheme="minorEastAsia" w:hAnsi="Helvetica Neue" w:cs="Arial"/>
          <w:color w:val="000000"/>
          <w:sz w:val="22"/>
          <w:szCs w:val="22"/>
        </w:rPr>
        <w:t xml:space="preserve"> Case Study of the US Multi-Commodity Flow Network”. Geospatial Knowledge Graphs (</w:t>
      </w:r>
      <w:proofErr w:type="spellStart"/>
      <w:r w:rsidRPr="00954B5D">
        <w:rPr>
          <w:rFonts w:ascii="Helvetica Neue" w:eastAsiaTheme="minorEastAsia" w:hAnsi="Helvetica Neue" w:cs="Arial"/>
          <w:color w:val="000000"/>
          <w:sz w:val="22"/>
          <w:szCs w:val="22"/>
        </w:rPr>
        <w:t>GeoKG</w:t>
      </w:r>
      <w:proofErr w:type="spellEnd"/>
      <w:r w:rsidRPr="00954B5D">
        <w:rPr>
          <w:rFonts w:ascii="Helvetica Neue" w:eastAsiaTheme="minorEastAsia" w:hAnsi="Helvetica Neue" w:cs="Arial"/>
          <w:color w:val="000000"/>
          <w:sz w:val="22"/>
          <w:szCs w:val="22"/>
        </w:rPr>
        <w:t xml:space="preserve">) </w:t>
      </w:r>
      <w:r w:rsidRPr="00954B5D">
        <w:rPr>
          <w:rFonts w:ascii="Helvetica Neue" w:eastAsiaTheme="minorEastAsia" w:hAnsi="Helvetica Neue" w:cs="Arial"/>
          <w:color w:val="0000FF"/>
          <w:sz w:val="22"/>
          <w:szCs w:val="22"/>
        </w:rPr>
        <w:t>https://geokgsigspatial.github.io/geokg2022/GeoKG2022_papers/GeoKG_2022_paper_9797.pdf</w:t>
      </w:r>
    </w:p>
    <w:p w14:paraId="271617E3" w14:textId="1142E3A4" w:rsidR="00C34B53" w:rsidRPr="00954B5D" w:rsidRDefault="00C34B53" w:rsidP="00954B5D">
      <w:pPr>
        <w:ind w:left="720" w:hanging="720"/>
        <w:rPr>
          <w:rFonts w:ascii="Helvetica Neue" w:eastAsia="Arial" w:hAnsi="Helvetica Neue" w:cs="Arial"/>
          <w:sz w:val="22"/>
          <w:szCs w:val="22"/>
        </w:rPr>
      </w:pPr>
      <w:r w:rsidRPr="00954B5D">
        <w:rPr>
          <w:rFonts w:ascii="Helvetica Neue" w:eastAsia="Arial" w:hAnsi="Helvetica Neue" w:cs="Arial"/>
          <w:sz w:val="22"/>
          <w:szCs w:val="22"/>
        </w:rPr>
        <w:t xml:space="preserve">Miller, M., Lloyd, S., Long, D., Bell, M., </w:t>
      </w:r>
      <w:proofErr w:type="spellStart"/>
      <w:r w:rsidRPr="00954B5D">
        <w:rPr>
          <w:rFonts w:ascii="Helvetica Neue" w:eastAsia="Arial" w:hAnsi="Helvetica Neue" w:cs="Arial"/>
          <w:sz w:val="22"/>
          <w:szCs w:val="22"/>
        </w:rPr>
        <w:t>Fochesatto</w:t>
      </w:r>
      <w:proofErr w:type="spellEnd"/>
      <w:r w:rsidRPr="00954B5D">
        <w:rPr>
          <w:rFonts w:ascii="Helvetica Neue" w:eastAsia="Arial" w:hAnsi="Helvetica Neue" w:cs="Arial"/>
          <w:sz w:val="22"/>
          <w:szCs w:val="22"/>
        </w:rPr>
        <w:t>, A., Lowe, E., Enstad, N., Ingram, M. (2022) Comments to USDA regarding docket number AMS-AMS-22.0026 on “Competition in Food Retail and Distribution Markets and Access for Agricultural Producers and Small and Midsized Food Processors”. https://cias.wisc.edu/wp-content/uploads/sites/194/2022/06/RFI-ConcentrationSigs.pdf</w:t>
      </w:r>
    </w:p>
    <w:p w14:paraId="06C68E93" w14:textId="6ADFCF06" w:rsidR="00323D97" w:rsidRPr="00954B5D" w:rsidRDefault="00323D97" w:rsidP="00954B5D">
      <w:pPr>
        <w:ind w:left="720" w:hanging="720"/>
        <w:rPr>
          <w:rFonts w:ascii="Helvetica Neue" w:hAnsi="Helvetica Neue" w:cs="Arial"/>
          <w:sz w:val="22"/>
          <w:szCs w:val="22"/>
        </w:rPr>
      </w:pPr>
      <w:r w:rsidRPr="00954B5D">
        <w:rPr>
          <w:rFonts w:ascii="Helvetica Neue" w:eastAsia="Arial" w:hAnsi="Helvetica Neue" w:cs="Arial"/>
          <w:sz w:val="22"/>
          <w:szCs w:val="22"/>
        </w:rPr>
        <w:t>Connor, D.S</w:t>
      </w:r>
      <w:r w:rsidR="002B02C1" w:rsidRPr="00954B5D">
        <w:rPr>
          <w:rFonts w:ascii="Helvetica Neue" w:eastAsia="Arial" w:hAnsi="Helvetica Neue" w:cs="Arial"/>
          <w:sz w:val="22"/>
          <w:szCs w:val="22"/>
        </w:rPr>
        <w:t xml:space="preserve">., </w:t>
      </w:r>
      <w:proofErr w:type="spellStart"/>
      <w:r w:rsidRPr="00954B5D">
        <w:rPr>
          <w:rFonts w:ascii="Helvetica Neue" w:eastAsia="Arial" w:hAnsi="Helvetica Neue" w:cs="Arial"/>
          <w:sz w:val="22"/>
          <w:szCs w:val="22"/>
        </w:rPr>
        <w:t>Tambet</w:t>
      </w:r>
      <w:proofErr w:type="spellEnd"/>
      <w:r w:rsidRPr="00954B5D">
        <w:rPr>
          <w:rFonts w:ascii="Helvetica Neue" w:eastAsia="Arial" w:hAnsi="Helvetica Neue" w:cs="Arial"/>
          <w:sz w:val="22"/>
          <w:szCs w:val="22"/>
        </w:rPr>
        <w:t>, H., Smith, K.S., Ostrom, M., Sirrine, J.R., Howard, P.H., Miller, M. (</w:t>
      </w:r>
      <w:r w:rsidR="00A05F17" w:rsidRPr="00954B5D">
        <w:rPr>
          <w:rFonts w:ascii="Helvetica Neue" w:eastAsia="Arial" w:hAnsi="Helvetica Neue" w:cs="Arial"/>
          <w:sz w:val="22"/>
          <w:szCs w:val="22"/>
        </w:rPr>
        <w:t>2022</w:t>
      </w:r>
      <w:r w:rsidRPr="00954B5D">
        <w:rPr>
          <w:rFonts w:ascii="Helvetica Neue" w:eastAsia="Arial" w:hAnsi="Helvetica Neue" w:cs="Arial"/>
          <w:sz w:val="22"/>
          <w:szCs w:val="22"/>
        </w:rPr>
        <w:t>) “</w:t>
      </w:r>
      <w:r w:rsidRPr="00954B5D">
        <w:rPr>
          <w:rFonts w:ascii="Helvetica Neue" w:hAnsi="Helvetica Neue" w:cs="Arial"/>
          <w:sz w:val="22"/>
          <w:szCs w:val="22"/>
        </w:rPr>
        <w:t xml:space="preserve">Apple Grower Research and Extension Needs for Craft Cider”. </w:t>
      </w:r>
      <w:r w:rsidRPr="00954B5D">
        <w:rPr>
          <w:rFonts w:ascii="Helvetica Neue" w:eastAsia="Arial" w:hAnsi="Helvetica Neue" w:cs="Arial"/>
          <w:sz w:val="22"/>
          <w:szCs w:val="22"/>
        </w:rPr>
        <w:t xml:space="preserve">Horticulture Technology. </w:t>
      </w:r>
      <w:hyperlink r:id="rId18" w:tgtFrame="_blank" w:history="1">
        <w:r w:rsidR="002A5AA2" w:rsidRPr="00954B5D">
          <w:rPr>
            <w:rFonts w:ascii="Helvetica Neue" w:hAnsi="Helvetica Neue" w:cs="Arial"/>
            <w:color w:val="0000FF"/>
            <w:sz w:val="22"/>
            <w:szCs w:val="22"/>
            <w:u w:val="single"/>
          </w:rPr>
          <w:t>https://doi.org/10.21273/HORTTECH04827-21</w:t>
        </w:r>
      </w:hyperlink>
    </w:p>
    <w:p w14:paraId="17BEAF8C" w14:textId="3EF5BEB9" w:rsidR="00323D97" w:rsidRPr="00954B5D" w:rsidRDefault="00323D97" w:rsidP="00954B5D">
      <w:pPr>
        <w:pStyle w:val="Default"/>
        <w:ind w:left="720" w:hanging="720"/>
        <w:rPr>
          <w:rFonts w:ascii="Helvetica Neue" w:eastAsiaTheme="minorEastAsia" w:hAnsi="Helvetica Neue" w:cs="Arial"/>
          <w:sz w:val="22"/>
          <w:szCs w:val="22"/>
        </w:rPr>
      </w:pPr>
      <w:r w:rsidRPr="00954B5D">
        <w:rPr>
          <w:rFonts w:ascii="Helvetica Neue" w:eastAsia="Arial" w:hAnsi="Helvetica Neue" w:cs="Arial"/>
          <w:sz w:val="22"/>
          <w:szCs w:val="22"/>
        </w:rPr>
        <w:t>Anderson, M., Hoey, L. Hurst, P., Miller, M., Montenegro, M</w:t>
      </w:r>
      <w:r w:rsidR="0037782F" w:rsidRPr="00954B5D">
        <w:rPr>
          <w:rFonts w:ascii="Helvetica Neue" w:eastAsia="Arial" w:hAnsi="Helvetica Neue" w:cs="Arial"/>
          <w:sz w:val="22"/>
          <w:szCs w:val="22"/>
        </w:rPr>
        <w:t>.</w:t>
      </w:r>
      <w:r w:rsidR="00A05F17" w:rsidRPr="00954B5D">
        <w:rPr>
          <w:rFonts w:ascii="Helvetica Neue" w:eastAsia="Arial" w:hAnsi="Helvetica Neue" w:cs="Arial"/>
          <w:sz w:val="22"/>
          <w:szCs w:val="22"/>
        </w:rPr>
        <w:t xml:space="preserve"> </w:t>
      </w:r>
      <w:r w:rsidRPr="00954B5D">
        <w:rPr>
          <w:rFonts w:ascii="Helvetica Neue" w:eastAsia="Arial" w:hAnsi="Helvetica Neue" w:cs="Arial"/>
          <w:sz w:val="22"/>
          <w:szCs w:val="22"/>
        </w:rPr>
        <w:t>(</w:t>
      </w:r>
      <w:r w:rsidR="0043334A" w:rsidRPr="00954B5D">
        <w:rPr>
          <w:rFonts w:ascii="Helvetica Neue" w:eastAsia="Arial" w:hAnsi="Helvetica Neue" w:cs="Arial"/>
          <w:sz w:val="22"/>
          <w:szCs w:val="22"/>
        </w:rPr>
        <w:t>2022</w:t>
      </w:r>
      <w:r w:rsidRPr="00954B5D">
        <w:rPr>
          <w:rFonts w:ascii="Helvetica Neue" w:eastAsia="Arial" w:hAnsi="Helvetica Neue" w:cs="Arial"/>
          <w:sz w:val="22"/>
          <w:szCs w:val="22"/>
        </w:rPr>
        <w:t xml:space="preserve">) </w:t>
      </w:r>
      <w:r w:rsidRPr="00954B5D">
        <w:rPr>
          <w:rFonts w:ascii="Helvetica Neue" w:hAnsi="Helvetica Neue" w:cs="Arial"/>
          <w:sz w:val="22"/>
          <w:szCs w:val="22"/>
        </w:rPr>
        <w:t>INFAS Commentary: Debrief on the</w:t>
      </w:r>
      <w:hyperlink r:id="rId19" w:history="1">
        <w:r w:rsidRPr="00954B5D">
          <w:rPr>
            <w:rStyle w:val="Hyperlink"/>
            <w:rFonts w:ascii="Helvetica Neue" w:hAnsi="Helvetica Neue" w:cs="Arial"/>
            <w:color w:val="000000"/>
            <w:sz w:val="22"/>
            <w:szCs w:val="22"/>
            <w:u w:val="none"/>
          </w:rPr>
          <w:t xml:space="preserve"> </w:t>
        </w:r>
        <w:r w:rsidRPr="00954B5D">
          <w:rPr>
            <w:rStyle w:val="Hyperlink"/>
            <w:rFonts w:ascii="Helvetica Neue" w:hAnsi="Helvetica Neue" w:cs="Arial"/>
            <w:color w:val="1155CC"/>
            <w:sz w:val="22"/>
            <w:szCs w:val="22"/>
          </w:rPr>
          <w:t>United Nations Food Systems Summit</w:t>
        </w:r>
      </w:hyperlink>
      <w:r w:rsidRPr="00954B5D">
        <w:rPr>
          <w:rFonts w:ascii="Helvetica Neue" w:hAnsi="Helvetica Neue" w:cs="Arial"/>
          <w:sz w:val="22"/>
          <w:szCs w:val="22"/>
        </w:rPr>
        <w:t xml:space="preserve">. </w:t>
      </w:r>
      <w:r w:rsidRPr="00954B5D">
        <w:rPr>
          <w:rFonts w:ascii="Helvetica Neue" w:eastAsia="Arial" w:hAnsi="Helvetica Neue" w:cs="Arial"/>
          <w:sz w:val="22"/>
          <w:szCs w:val="22"/>
        </w:rPr>
        <w:t>Journal of Agriculture, Food Systems, and Community Development.</w:t>
      </w:r>
      <w:r w:rsidR="0043334A" w:rsidRPr="00954B5D">
        <w:rPr>
          <w:rFonts w:ascii="Helvetica Neue" w:eastAsia="Arial" w:hAnsi="Helvetica Neue" w:cs="Arial"/>
          <w:sz w:val="22"/>
          <w:szCs w:val="22"/>
        </w:rPr>
        <w:t xml:space="preserve"> </w:t>
      </w:r>
      <w:r w:rsidR="0043334A" w:rsidRPr="00954B5D">
        <w:rPr>
          <w:rFonts w:ascii="Helvetica Neue" w:hAnsi="Helvetica Neue" w:cs="Arial"/>
          <w:color w:val="0000FF"/>
          <w:sz w:val="22"/>
          <w:szCs w:val="22"/>
        </w:rPr>
        <w:t>https://doi.org/10.5304/jafscd.2022.112.008</w:t>
      </w:r>
    </w:p>
    <w:p w14:paraId="7F397B9D" w14:textId="7E11A655" w:rsidR="00597302" w:rsidRPr="00954B5D" w:rsidRDefault="00597302" w:rsidP="00954B5D">
      <w:pPr>
        <w:ind w:left="720" w:hanging="720"/>
        <w:rPr>
          <w:rFonts w:ascii="Helvetica Neue" w:eastAsia="Arial" w:hAnsi="Helvetica Neue" w:cs="Arial"/>
          <w:sz w:val="22"/>
          <w:szCs w:val="22"/>
        </w:rPr>
      </w:pPr>
      <w:r w:rsidRPr="00954B5D">
        <w:rPr>
          <w:rFonts w:ascii="Helvetica Neue" w:eastAsia="Arial" w:hAnsi="Helvetica Neue" w:cs="Arial"/>
          <w:sz w:val="22"/>
          <w:szCs w:val="22"/>
        </w:rPr>
        <w:t>Miller, M. (</w:t>
      </w:r>
      <w:r w:rsidR="00323D97" w:rsidRPr="00954B5D">
        <w:rPr>
          <w:rFonts w:ascii="Helvetica Neue" w:eastAsia="Arial" w:hAnsi="Helvetica Neue" w:cs="Arial"/>
          <w:sz w:val="22"/>
          <w:szCs w:val="22"/>
        </w:rPr>
        <w:t>2021</w:t>
      </w:r>
      <w:r w:rsidRPr="00954B5D">
        <w:rPr>
          <w:rFonts w:ascii="Helvetica Neue" w:eastAsia="Arial" w:hAnsi="Helvetica Neue" w:cs="Arial"/>
          <w:sz w:val="22"/>
          <w:szCs w:val="22"/>
        </w:rPr>
        <w:t>) “Big data, information asymmetry, and food systems”. Journal of Agriculture, Food Systems, and</w:t>
      </w:r>
      <w:r w:rsidR="00323D97" w:rsidRPr="00954B5D">
        <w:rPr>
          <w:rFonts w:ascii="Helvetica Neue" w:eastAsia="Arial" w:hAnsi="Helvetica Neue" w:cs="Arial"/>
          <w:sz w:val="22"/>
          <w:szCs w:val="22"/>
        </w:rPr>
        <w:t xml:space="preserve"> </w:t>
      </w:r>
      <w:r w:rsidRPr="00954B5D">
        <w:rPr>
          <w:rFonts w:ascii="Helvetica Neue" w:eastAsia="Arial" w:hAnsi="Helvetica Neue" w:cs="Arial"/>
          <w:sz w:val="22"/>
          <w:szCs w:val="22"/>
        </w:rPr>
        <w:t xml:space="preserve">Community Development. </w:t>
      </w:r>
      <w:hyperlink r:id="rId20" w:history="1">
        <w:r w:rsidR="00323D97" w:rsidRPr="00954B5D">
          <w:rPr>
            <w:rStyle w:val="Hyperlink"/>
            <w:rFonts w:ascii="Helvetica Neue" w:hAnsi="Helvetica Neue" w:cs="Arial"/>
            <w:sz w:val="22"/>
            <w:szCs w:val="22"/>
          </w:rPr>
          <w:t xml:space="preserve">https://doi.org/10.5304/jafscd.2021.111.017 </w:t>
        </w:r>
      </w:hyperlink>
    </w:p>
    <w:p w14:paraId="02AC0BF2" w14:textId="3051FC95" w:rsidR="00B1491B" w:rsidRPr="00954B5D" w:rsidRDefault="00B1491B" w:rsidP="00954B5D">
      <w:pPr>
        <w:ind w:left="720" w:hanging="720"/>
        <w:rPr>
          <w:rFonts w:ascii="Helvetica Neue" w:hAnsi="Helvetica Neue" w:cs="Arial"/>
          <w:sz w:val="22"/>
          <w:szCs w:val="22"/>
        </w:rPr>
      </w:pPr>
      <w:r w:rsidRPr="00954B5D">
        <w:rPr>
          <w:rFonts w:ascii="Helvetica Neue" w:eastAsia="Arial" w:hAnsi="Helvetica Neue" w:cs="Arial"/>
          <w:sz w:val="22"/>
          <w:szCs w:val="22"/>
        </w:rPr>
        <w:t>Miller, M. (2021) “</w:t>
      </w:r>
      <w:r w:rsidRPr="00954B5D">
        <w:rPr>
          <w:rFonts w:ascii="Helvetica Neue" w:hAnsi="Helvetica Neue" w:cs="Arial"/>
          <w:sz w:val="22"/>
          <w:szCs w:val="22"/>
        </w:rPr>
        <w:t xml:space="preserve">Identifying Critical Thresholds for Resilient Regional Food Flows: A Case Study </w:t>
      </w:r>
      <w:r w:rsidR="00885633" w:rsidRPr="00954B5D">
        <w:rPr>
          <w:rFonts w:ascii="Helvetica Neue" w:hAnsi="Helvetica Neue" w:cs="Arial"/>
          <w:sz w:val="22"/>
          <w:szCs w:val="22"/>
        </w:rPr>
        <w:t>from</w:t>
      </w:r>
      <w:r w:rsidRPr="00954B5D">
        <w:rPr>
          <w:rFonts w:ascii="Helvetica Neue" w:hAnsi="Helvetica Neue" w:cs="Arial"/>
          <w:sz w:val="22"/>
          <w:szCs w:val="22"/>
        </w:rPr>
        <w:t xml:space="preserve"> the U.S. Upper Midwest.” </w:t>
      </w:r>
      <w:r w:rsidRPr="00954B5D">
        <w:rPr>
          <w:rFonts w:ascii="Helvetica Neue" w:hAnsi="Helvetica Neue" w:cs="Arial"/>
          <w:i/>
          <w:iCs/>
          <w:sz w:val="22"/>
          <w:szCs w:val="22"/>
        </w:rPr>
        <w:t>Frontiers in Sustainable Food Systems</w:t>
      </w:r>
      <w:r w:rsidRPr="00954B5D">
        <w:rPr>
          <w:rFonts w:ascii="Helvetica Neue" w:hAnsi="Helvetica Neue" w:cs="Arial"/>
          <w:sz w:val="22"/>
          <w:szCs w:val="22"/>
        </w:rPr>
        <w:t xml:space="preserve"> 5 (2021): 371. </w:t>
      </w:r>
      <w:hyperlink r:id="rId21" w:history="1">
        <w:r w:rsidRPr="00954B5D">
          <w:rPr>
            <w:rStyle w:val="Hyperlink"/>
            <w:rFonts w:ascii="Helvetica Neue" w:hAnsi="Helvetica Neue" w:cs="Arial"/>
            <w:sz w:val="22"/>
            <w:szCs w:val="22"/>
          </w:rPr>
          <w:t>https://doi.org/10.3389/fsufs.2021.684159</w:t>
        </w:r>
      </w:hyperlink>
      <w:r w:rsidRPr="00954B5D">
        <w:rPr>
          <w:rFonts w:ascii="Helvetica Neue" w:hAnsi="Helvetica Neue" w:cs="Arial"/>
          <w:sz w:val="22"/>
          <w:szCs w:val="22"/>
        </w:rPr>
        <w:t>.</w:t>
      </w:r>
    </w:p>
    <w:p w14:paraId="514C8F57" w14:textId="77777777" w:rsidR="00950D65" w:rsidRPr="00954B5D" w:rsidRDefault="00DE27A2" w:rsidP="00954B5D">
      <w:pPr>
        <w:pStyle w:val="ListParagraph"/>
        <w:ind w:left="720" w:hanging="720"/>
        <w:contextualSpacing/>
        <w:rPr>
          <w:rFonts w:ascii="Helvetica Neue" w:eastAsia="Arial" w:hAnsi="Helvetica Neue" w:cs="Arial"/>
        </w:rPr>
      </w:pPr>
      <w:proofErr w:type="spellStart"/>
      <w:r w:rsidRPr="00954B5D">
        <w:rPr>
          <w:rFonts w:ascii="Helvetica Neue" w:eastAsia="Arial" w:hAnsi="Helvetica Neue" w:cs="Arial"/>
        </w:rPr>
        <w:t>Wattiaux</w:t>
      </w:r>
      <w:proofErr w:type="spellEnd"/>
      <w:r w:rsidRPr="00954B5D">
        <w:rPr>
          <w:rFonts w:ascii="Helvetica Neue" w:eastAsia="Arial" w:hAnsi="Helvetica Neue" w:cs="Arial"/>
        </w:rPr>
        <w:t xml:space="preserve">, M., Miller, M., Lloyd, S., Enstad, N., Jackson, R., Rissman, A., </w:t>
      </w:r>
      <w:proofErr w:type="spellStart"/>
      <w:r w:rsidRPr="00954B5D">
        <w:rPr>
          <w:rFonts w:ascii="Helvetica Neue" w:eastAsia="Arial" w:hAnsi="Helvetica Neue" w:cs="Arial"/>
        </w:rPr>
        <w:t>Lukszys</w:t>
      </w:r>
      <w:proofErr w:type="spellEnd"/>
      <w:r w:rsidRPr="00954B5D">
        <w:rPr>
          <w:rFonts w:ascii="Helvetica Neue" w:eastAsia="Arial" w:hAnsi="Helvetica Neue" w:cs="Arial"/>
        </w:rPr>
        <w:t xml:space="preserve">, P. (2021) </w:t>
      </w:r>
      <w:r w:rsidRPr="00954B5D">
        <w:rPr>
          <w:rFonts w:ascii="Helvetica Neue" w:eastAsiaTheme="minorEastAsia" w:hAnsi="Helvetica Neue" w:cs="Arial"/>
        </w:rPr>
        <w:t xml:space="preserve">Comments to USDA regarding the Executive Order 140147 on “America’s Supply Chains'' specifically </w:t>
      </w:r>
      <w:proofErr w:type="gramStart"/>
      <w:r w:rsidRPr="00954B5D">
        <w:rPr>
          <w:rFonts w:ascii="Helvetica Neue" w:eastAsiaTheme="minorEastAsia" w:hAnsi="Helvetica Neue" w:cs="Arial"/>
        </w:rPr>
        <w:t>for the Production of</w:t>
      </w:r>
      <w:proofErr w:type="gramEnd"/>
      <w:r w:rsidRPr="00954B5D">
        <w:rPr>
          <w:rFonts w:ascii="Helvetica Neue" w:eastAsiaTheme="minorEastAsia" w:hAnsi="Helvetica Neue" w:cs="Arial"/>
        </w:rPr>
        <w:t xml:space="preserve"> Agricultural Commodities and Food Products. </w:t>
      </w:r>
      <w:hyperlink r:id="rId22" w:history="1">
        <w:r w:rsidR="00950D65" w:rsidRPr="00954B5D">
          <w:rPr>
            <w:rStyle w:val="Hyperlink"/>
            <w:rFonts w:ascii="Helvetica Neue" w:eastAsia="Arial" w:hAnsi="Helvetica Neue" w:cs="Arial"/>
          </w:rPr>
          <w:t>https://cias.wisc.edu/wp-content/uploads/sites/194/2021/06/USDAsupplychaincomments2021CIAS.pdf</w:t>
        </w:r>
      </w:hyperlink>
    </w:p>
    <w:p w14:paraId="7040FB98" w14:textId="60458390" w:rsidR="00396C6C" w:rsidRPr="00954B5D" w:rsidRDefault="00396C6C" w:rsidP="00954B5D">
      <w:pPr>
        <w:ind w:left="720" w:hanging="720"/>
        <w:rPr>
          <w:rFonts w:ascii="Helvetica Neue" w:hAnsi="Helvetica Neue" w:cs="Arial"/>
          <w:sz w:val="22"/>
          <w:szCs w:val="22"/>
        </w:rPr>
      </w:pPr>
      <w:r w:rsidRPr="00954B5D">
        <w:rPr>
          <w:rFonts w:ascii="Helvetica Neue" w:hAnsi="Helvetica Neue" w:cs="Arial"/>
          <w:sz w:val="22"/>
          <w:szCs w:val="22"/>
        </w:rPr>
        <w:t xml:space="preserve">National Academies of Sciences, Engineering, and Medicine 2020. Innovations in the Food System: Exploring the Future of Food: Proceedings of a Workshop. Washington, DC: The National Academies Press. </w:t>
      </w:r>
      <w:r w:rsidR="005D5552" w:rsidRPr="00954B5D">
        <w:rPr>
          <w:rFonts w:ascii="Helvetica Neue" w:hAnsi="Helvetica Neue" w:cs="Arial"/>
          <w:sz w:val="22"/>
          <w:szCs w:val="22"/>
        </w:rPr>
        <w:t xml:space="preserve">Section on food logistics. </w:t>
      </w:r>
      <w:r w:rsidRPr="00954B5D">
        <w:rPr>
          <w:rFonts w:ascii="Helvetica Neue" w:hAnsi="Helvetica Neue" w:cs="Arial"/>
          <w:sz w:val="22"/>
          <w:szCs w:val="22"/>
        </w:rPr>
        <w:t>https://doi.org/10.17226/25523.</w:t>
      </w:r>
    </w:p>
    <w:p w14:paraId="422B7DCA" w14:textId="08F0EBC9" w:rsidR="002A2822" w:rsidRPr="00954B5D" w:rsidRDefault="002A2822" w:rsidP="00954B5D">
      <w:pPr>
        <w:pStyle w:val="ListParagraph"/>
        <w:ind w:left="720" w:hanging="720"/>
        <w:contextualSpacing/>
        <w:rPr>
          <w:rFonts w:ascii="Helvetica Neue" w:eastAsia="Arial" w:hAnsi="Helvetica Neue" w:cs="Arial"/>
        </w:rPr>
      </w:pPr>
      <w:r w:rsidRPr="00954B5D">
        <w:rPr>
          <w:rFonts w:ascii="Helvetica Neue" w:eastAsia="Arial" w:hAnsi="Helvetica Neue" w:cs="Arial"/>
        </w:rPr>
        <w:t xml:space="preserve">Jackson, R., Miller, M., Porter, P., Day-Farnsworth, L. (2017) “Agriculture can indeed fix our food system – if we reimagine it”. The Washington Post, October 26, 2017. </w:t>
      </w:r>
    </w:p>
    <w:p w14:paraId="3379FC5D" w14:textId="3A0525E4" w:rsidR="002A2822" w:rsidRPr="00954B5D" w:rsidRDefault="002A2822" w:rsidP="00954B5D">
      <w:pPr>
        <w:pStyle w:val="PlainText"/>
        <w:ind w:left="720" w:hanging="720"/>
        <w:rPr>
          <w:rFonts w:ascii="Helvetica Neue" w:eastAsia="Arial" w:hAnsi="Helvetica Neue" w:cs="Arial"/>
          <w:sz w:val="22"/>
          <w:szCs w:val="22"/>
        </w:rPr>
      </w:pPr>
      <w:r w:rsidRPr="00954B5D">
        <w:rPr>
          <w:rFonts w:ascii="Helvetica Neue" w:eastAsia="Arial" w:hAnsi="Helvetica Neue" w:cs="Arial"/>
          <w:sz w:val="22"/>
          <w:szCs w:val="22"/>
        </w:rPr>
        <w:t>Ventura, S. &amp; Bailkey, M. (2017) Good Food, Strong Communities: Promoting Social Justice through Local and Regional Food System. University of Iowa Press. Chapter Four contributor entitled, “Distribution: Supplying Good Food to Cities” on regional food freight.</w:t>
      </w:r>
    </w:p>
    <w:p w14:paraId="0A787E78" w14:textId="77777777" w:rsidR="00597302" w:rsidRPr="00954B5D" w:rsidRDefault="002A2822" w:rsidP="00954B5D">
      <w:pPr>
        <w:pStyle w:val="ListParagraph"/>
        <w:ind w:left="720" w:hanging="720"/>
        <w:contextualSpacing/>
        <w:rPr>
          <w:rStyle w:val="doi-value"/>
          <w:rFonts w:ascii="Helvetica Neue" w:eastAsia="Arial" w:hAnsi="Helvetica Neue" w:cs="Arial"/>
        </w:rPr>
      </w:pPr>
      <w:r w:rsidRPr="00954B5D">
        <w:rPr>
          <w:rFonts w:ascii="Helvetica Neue" w:eastAsia="Arial" w:hAnsi="Helvetica Neue" w:cs="Arial"/>
          <w:spacing w:val="2"/>
        </w:rPr>
        <w:t>M</w:t>
      </w:r>
      <w:r w:rsidRPr="00954B5D">
        <w:rPr>
          <w:rFonts w:ascii="Helvetica Neue" w:eastAsia="Arial" w:hAnsi="Helvetica Neue" w:cs="Arial"/>
        </w:rPr>
        <w:t>iller,</w:t>
      </w:r>
      <w:r w:rsidRPr="00954B5D">
        <w:rPr>
          <w:rFonts w:ascii="Helvetica Neue" w:eastAsia="Arial" w:hAnsi="Helvetica Neue" w:cs="Arial"/>
          <w:spacing w:val="23"/>
        </w:rPr>
        <w:t xml:space="preserve"> </w:t>
      </w:r>
      <w:r w:rsidRPr="00954B5D">
        <w:rPr>
          <w:rFonts w:ascii="Helvetica Neue" w:eastAsia="Arial" w:hAnsi="Helvetica Neue" w:cs="Arial"/>
          <w:spacing w:val="2"/>
        </w:rPr>
        <w:t>M</w:t>
      </w:r>
      <w:r w:rsidRPr="00954B5D">
        <w:rPr>
          <w:rFonts w:ascii="Helvetica Neue" w:eastAsia="Arial" w:hAnsi="Helvetica Neue" w:cs="Arial"/>
        </w:rPr>
        <w:t>.,</w:t>
      </w:r>
      <w:r w:rsidRPr="00954B5D">
        <w:rPr>
          <w:rFonts w:ascii="Helvetica Neue" w:eastAsia="Arial" w:hAnsi="Helvetica Neue" w:cs="Arial"/>
          <w:spacing w:val="23"/>
        </w:rPr>
        <w:t xml:space="preserve"> </w:t>
      </w:r>
      <w:r w:rsidRPr="00954B5D">
        <w:rPr>
          <w:rFonts w:ascii="Helvetica Neue" w:eastAsia="Arial" w:hAnsi="Helvetica Neue" w:cs="Arial"/>
          <w:spacing w:val="1"/>
        </w:rPr>
        <w:t>H</w:t>
      </w:r>
      <w:r w:rsidRPr="00954B5D">
        <w:rPr>
          <w:rFonts w:ascii="Helvetica Neue" w:eastAsia="Arial" w:hAnsi="Helvetica Neue" w:cs="Arial"/>
        </w:rPr>
        <w:t>ollo</w:t>
      </w:r>
      <w:r w:rsidRPr="00954B5D">
        <w:rPr>
          <w:rFonts w:ascii="Helvetica Neue" w:eastAsia="Arial" w:hAnsi="Helvetica Neue" w:cs="Arial"/>
          <w:spacing w:val="2"/>
        </w:rPr>
        <w:t>w</w:t>
      </w:r>
      <w:r w:rsidRPr="00954B5D">
        <w:rPr>
          <w:rFonts w:ascii="Helvetica Neue" w:eastAsia="Arial" w:hAnsi="Helvetica Neue" w:cs="Arial"/>
          <w:spacing w:val="1"/>
        </w:rPr>
        <w:t>ay</w:t>
      </w:r>
      <w:r w:rsidRPr="00954B5D">
        <w:rPr>
          <w:rFonts w:ascii="Helvetica Neue" w:eastAsia="Arial" w:hAnsi="Helvetica Neue" w:cs="Arial"/>
        </w:rPr>
        <w:t>,</w:t>
      </w:r>
      <w:r w:rsidRPr="00954B5D">
        <w:rPr>
          <w:rFonts w:ascii="Helvetica Neue" w:eastAsia="Arial" w:hAnsi="Helvetica Neue" w:cs="Arial"/>
          <w:spacing w:val="23"/>
        </w:rPr>
        <w:t xml:space="preserve"> </w:t>
      </w:r>
      <w:r w:rsidRPr="00954B5D">
        <w:rPr>
          <w:rFonts w:ascii="Helvetica Neue" w:eastAsia="Arial" w:hAnsi="Helvetica Neue" w:cs="Arial"/>
          <w:spacing w:val="2"/>
        </w:rPr>
        <w:t>W</w:t>
      </w:r>
      <w:r w:rsidRPr="00954B5D">
        <w:rPr>
          <w:rFonts w:ascii="Helvetica Neue" w:eastAsia="Arial" w:hAnsi="Helvetica Neue" w:cs="Arial"/>
        </w:rPr>
        <w:t>.,</w:t>
      </w:r>
      <w:r w:rsidRPr="00954B5D">
        <w:rPr>
          <w:rFonts w:ascii="Helvetica Neue" w:eastAsia="Arial" w:hAnsi="Helvetica Neue" w:cs="Arial"/>
          <w:spacing w:val="20"/>
        </w:rPr>
        <w:t xml:space="preserve"> </w:t>
      </w:r>
      <w:r w:rsidRPr="00954B5D">
        <w:rPr>
          <w:rFonts w:ascii="Helvetica Neue" w:eastAsia="Arial" w:hAnsi="Helvetica Neue" w:cs="Arial"/>
          <w:spacing w:val="1"/>
        </w:rPr>
        <w:t>P</w:t>
      </w:r>
      <w:r w:rsidRPr="00954B5D">
        <w:rPr>
          <w:rFonts w:ascii="Helvetica Neue" w:eastAsia="Arial" w:hAnsi="Helvetica Neue" w:cs="Arial"/>
        </w:rPr>
        <w:t>err</w:t>
      </w:r>
      <w:r w:rsidRPr="00954B5D">
        <w:rPr>
          <w:rFonts w:ascii="Helvetica Neue" w:eastAsia="Arial" w:hAnsi="Helvetica Neue" w:cs="Arial"/>
          <w:spacing w:val="1"/>
        </w:rPr>
        <w:t>y</w:t>
      </w:r>
      <w:r w:rsidRPr="00954B5D">
        <w:rPr>
          <w:rFonts w:ascii="Helvetica Neue" w:eastAsia="Arial" w:hAnsi="Helvetica Neue" w:cs="Arial"/>
        </w:rPr>
        <w:t>,</w:t>
      </w:r>
      <w:r w:rsidRPr="00954B5D">
        <w:rPr>
          <w:rFonts w:ascii="Helvetica Neue" w:eastAsia="Arial" w:hAnsi="Helvetica Neue" w:cs="Arial"/>
          <w:spacing w:val="23"/>
        </w:rPr>
        <w:t xml:space="preserve"> </w:t>
      </w:r>
      <w:r w:rsidRPr="00954B5D">
        <w:rPr>
          <w:rFonts w:ascii="Helvetica Neue" w:eastAsia="Arial" w:hAnsi="Helvetica Neue" w:cs="Arial"/>
          <w:spacing w:val="1"/>
        </w:rPr>
        <w:t>E</w:t>
      </w:r>
      <w:r w:rsidRPr="00954B5D">
        <w:rPr>
          <w:rFonts w:ascii="Helvetica Neue" w:eastAsia="Arial" w:hAnsi="Helvetica Neue" w:cs="Arial"/>
        </w:rPr>
        <w:t>.,</w:t>
      </w:r>
      <w:r w:rsidRPr="00954B5D">
        <w:rPr>
          <w:rFonts w:ascii="Helvetica Neue" w:eastAsia="Arial" w:hAnsi="Helvetica Neue" w:cs="Arial"/>
          <w:spacing w:val="23"/>
        </w:rPr>
        <w:t xml:space="preserve"> </w:t>
      </w:r>
      <w:r w:rsidRPr="00954B5D">
        <w:rPr>
          <w:rFonts w:ascii="Helvetica Neue" w:eastAsia="Arial" w:hAnsi="Helvetica Neue" w:cs="Arial"/>
          <w:spacing w:val="1"/>
        </w:rPr>
        <w:t>Z</w:t>
      </w:r>
      <w:r w:rsidRPr="00954B5D">
        <w:rPr>
          <w:rFonts w:ascii="Helvetica Neue" w:eastAsia="Arial" w:hAnsi="Helvetica Neue" w:cs="Arial"/>
        </w:rPr>
        <w:t>ietlo</w:t>
      </w:r>
      <w:r w:rsidRPr="00954B5D">
        <w:rPr>
          <w:rFonts w:ascii="Helvetica Neue" w:eastAsia="Arial" w:hAnsi="Helvetica Neue" w:cs="Arial"/>
          <w:spacing w:val="2"/>
        </w:rPr>
        <w:t>w</w:t>
      </w:r>
      <w:r w:rsidRPr="00954B5D">
        <w:rPr>
          <w:rFonts w:ascii="Helvetica Neue" w:eastAsia="Arial" w:hAnsi="Helvetica Neue" w:cs="Arial"/>
        </w:rPr>
        <w:t>,</w:t>
      </w:r>
      <w:r w:rsidRPr="00954B5D">
        <w:rPr>
          <w:rFonts w:ascii="Helvetica Neue" w:eastAsia="Arial" w:hAnsi="Helvetica Neue" w:cs="Arial"/>
          <w:spacing w:val="22"/>
        </w:rPr>
        <w:t xml:space="preserve"> </w:t>
      </w:r>
      <w:r w:rsidRPr="00954B5D">
        <w:rPr>
          <w:rFonts w:ascii="Helvetica Neue" w:eastAsia="Arial" w:hAnsi="Helvetica Neue" w:cs="Arial"/>
          <w:spacing w:val="2"/>
        </w:rPr>
        <w:t>B</w:t>
      </w:r>
      <w:r w:rsidRPr="00954B5D">
        <w:rPr>
          <w:rFonts w:ascii="Helvetica Neue" w:eastAsia="Arial" w:hAnsi="Helvetica Neue" w:cs="Arial"/>
        </w:rPr>
        <w:t>.,</w:t>
      </w:r>
      <w:r w:rsidRPr="00954B5D">
        <w:rPr>
          <w:rFonts w:ascii="Helvetica Neue" w:eastAsia="Arial" w:hAnsi="Helvetica Neue" w:cs="Arial"/>
          <w:spacing w:val="22"/>
        </w:rPr>
        <w:t xml:space="preserve"> </w:t>
      </w:r>
      <w:proofErr w:type="spellStart"/>
      <w:r w:rsidRPr="00954B5D">
        <w:rPr>
          <w:rFonts w:ascii="Helvetica Neue" w:eastAsia="Arial" w:hAnsi="Helvetica Neue" w:cs="Arial"/>
          <w:spacing w:val="4"/>
        </w:rPr>
        <w:t>K</w:t>
      </w:r>
      <w:r w:rsidRPr="00954B5D">
        <w:rPr>
          <w:rFonts w:ascii="Helvetica Neue" w:eastAsia="Arial" w:hAnsi="Helvetica Neue" w:cs="Arial"/>
        </w:rPr>
        <w:t>o</w:t>
      </w:r>
      <w:r w:rsidRPr="00954B5D">
        <w:rPr>
          <w:rFonts w:ascii="Helvetica Neue" w:eastAsia="Arial" w:hAnsi="Helvetica Neue" w:cs="Arial"/>
          <w:spacing w:val="1"/>
        </w:rPr>
        <w:t>k</w:t>
      </w:r>
      <w:r w:rsidRPr="00954B5D">
        <w:rPr>
          <w:rFonts w:ascii="Helvetica Neue" w:eastAsia="Arial" w:hAnsi="Helvetica Neue" w:cs="Arial"/>
        </w:rPr>
        <w:t>jo</w:t>
      </w:r>
      <w:r w:rsidRPr="00954B5D">
        <w:rPr>
          <w:rFonts w:ascii="Helvetica Neue" w:eastAsia="Arial" w:hAnsi="Helvetica Neue" w:cs="Arial"/>
          <w:spacing w:val="1"/>
        </w:rPr>
        <w:t>hn</w:t>
      </w:r>
      <w:proofErr w:type="spellEnd"/>
      <w:r w:rsidRPr="00954B5D">
        <w:rPr>
          <w:rFonts w:ascii="Helvetica Neue" w:eastAsia="Arial" w:hAnsi="Helvetica Neue" w:cs="Arial"/>
        </w:rPr>
        <w:t>,</w:t>
      </w:r>
      <w:r w:rsidRPr="00954B5D">
        <w:rPr>
          <w:rFonts w:ascii="Helvetica Neue" w:eastAsia="Arial" w:hAnsi="Helvetica Neue" w:cs="Arial"/>
          <w:spacing w:val="23"/>
        </w:rPr>
        <w:t xml:space="preserve"> </w:t>
      </w:r>
      <w:r w:rsidRPr="00954B5D">
        <w:rPr>
          <w:rFonts w:ascii="Helvetica Neue" w:eastAsia="Arial" w:hAnsi="Helvetica Neue" w:cs="Arial"/>
          <w:spacing w:val="-1"/>
        </w:rPr>
        <w:t>S</w:t>
      </w:r>
      <w:r w:rsidRPr="00954B5D">
        <w:rPr>
          <w:rFonts w:ascii="Helvetica Neue" w:eastAsia="Arial" w:hAnsi="Helvetica Neue" w:cs="Arial"/>
        </w:rPr>
        <w:t>.,</w:t>
      </w:r>
      <w:r w:rsidRPr="00954B5D">
        <w:rPr>
          <w:rFonts w:ascii="Helvetica Neue" w:eastAsia="Arial" w:hAnsi="Helvetica Neue" w:cs="Arial"/>
          <w:spacing w:val="23"/>
        </w:rPr>
        <w:t xml:space="preserve"> </w:t>
      </w:r>
      <w:proofErr w:type="spellStart"/>
      <w:r w:rsidRPr="00954B5D">
        <w:rPr>
          <w:rFonts w:ascii="Helvetica Neue" w:eastAsia="Arial" w:hAnsi="Helvetica Neue" w:cs="Arial"/>
        </w:rPr>
        <w:t>Luk</w:t>
      </w:r>
      <w:r w:rsidRPr="00954B5D">
        <w:rPr>
          <w:rFonts w:ascii="Helvetica Neue" w:eastAsia="Arial" w:hAnsi="Helvetica Neue" w:cs="Arial"/>
          <w:spacing w:val="2"/>
        </w:rPr>
        <w:t>s</w:t>
      </w:r>
      <w:r w:rsidRPr="00954B5D">
        <w:rPr>
          <w:rFonts w:ascii="Helvetica Neue" w:eastAsia="Arial" w:hAnsi="Helvetica Neue" w:cs="Arial"/>
          <w:spacing w:val="1"/>
        </w:rPr>
        <w:t>zy</w:t>
      </w:r>
      <w:r w:rsidRPr="00954B5D">
        <w:rPr>
          <w:rFonts w:ascii="Helvetica Neue" w:eastAsia="Arial" w:hAnsi="Helvetica Neue" w:cs="Arial"/>
          <w:spacing w:val="2"/>
        </w:rPr>
        <w:t>s</w:t>
      </w:r>
      <w:proofErr w:type="spellEnd"/>
      <w:r w:rsidRPr="00954B5D">
        <w:rPr>
          <w:rFonts w:ascii="Helvetica Neue" w:eastAsia="Arial" w:hAnsi="Helvetica Neue" w:cs="Arial"/>
        </w:rPr>
        <w:t>,</w:t>
      </w:r>
      <w:r w:rsidRPr="00954B5D">
        <w:rPr>
          <w:rFonts w:ascii="Helvetica Neue" w:eastAsia="Arial" w:hAnsi="Helvetica Neue" w:cs="Arial"/>
          <w:w w:val="103"/>
        </w:rPr>
        <w:t xml:space="preserve"> </w:t>
      </w:r>
      <w:r w:rsidRPr="00954B5D">
        <w:rPr>
          <w:rFonts w:ascii="Helvetica Neue" w:eastAsia="Arial" w:hAnsi="Helvetica Neue" w:cs="Arial"/>
          <w:spacing w:val="1"/>
        </w:rPr>
        <w:t>P</w:t>
      </w:r>
      <w:r w:rsidRPr="00954B5D">
        <w:rPr>
          <w:rFonts w:ascii="Helvetica Neue" w:eastAsia="Arial" w:hAnsi="Helvetica Neue" w:cs="Arial"/>
        </w:rPr>
        <w:t>.,</w:t>
      </w:r>
      <w:r w:rsidRPr="00954B5D">
        <w:rPr>
          <w:rFonts w:ascii="Helvetica Neue" w:eastAsia="Arial" w:hAnsi="Helvetica Neue" w:cs="Arial"/>
          <w:spacing w:val="21"/>
        </w:rPr>
        <w:t xml:space="preserve"> </w:t>
      </w:r>
      <w:proofErr w:type="spellStart"/>
      <w:r w:rsidRPr="00954B5D">
        <w:rPr>
          <w:rFonts w:ascii="Helvetica Neue" w:eastAsia="Arial" w:hAnsi="Helvetica Neue" w:cs="Arial"/>
        </w:rPr>
        <w:t>C</w:t>
      </w:r>
      <w:r w:rsidRPr="00954B5D">
        <w:rPr>
          <w:rFonts w:ascii="Helvetica Neue" w:eastAsia="Arial" w:hAnsi="Helvetica Neue" w:cs="Arial"/>
          <w:spacing w:val="1"/>
        </w:rPr>
        <w:t>ha</w:t>
      </w:r>
      <w:r w:rsidRPr="00954B5D">
        <w:rPr>
          <w:rFonts w:ascii="Helvetica Neue" w:eastAsia="Arial" w:hAnsi="Helvetica Neue" w:cs="Arial"/>
        </w:rPr>
        <w:t>c</w:t>
      </w:r>
      <w:r w:rsidRPr="00954B5D">
        <w:rPr>
          <w:rFonts w:ascii="Helvetica Neue" w:eastAsia="Arial" w:hAnsi="Helvetica Neue" w:cs="Arial"/>
          <w:spacing w:val="1"/>
        </w:rPr>
        <w:t>h</w:t>
      </w:r>
      <w:r w:rsidRPr="00954B5D">
        <w:rPr>
          <w:rFonts w:ascii="Helvetica Neue" w:eastAsia="Arial" w:hAnsi="Helvetica Neue" w:cs="Arial"/>
        </w:rPr>
        <w:t>ul</w:t>
      </w:r>
      <w:r w:rsidRPr="00954B5D">
        <w:rPr>
          <w:rFonts w:ascii="Helvetica Neue" w:eastAsia="Arial" w:hAnsi="Helvetica Neue" w:cs="Arial"/>
          <w:spacing w:val="1"/>
        </w:rPr>
        <w:t>a</w:t>
      </w:r>
      <w:proofErr w:type="spellEnd"/>
      <w:r w:rsidRPr="00954B5D">
        <w:rPr>
          <w:rFonts w:ascii="Helvetica Neue" w:eastAsia="Arial" w:hAnsi="Helvetica Neue" w:cs="Arial"/>
        </w:rPr>
        <w:t>,</w:t>
      </w:r>
      <w:r w:rsidRPr="00954B5D">
        <w:rPr>
          <w:rFonts w:ascii="Helvetica Neue" w:eastAsia="Arial" w:hAnsi="Helvetica Neue" w:cs="Arial"/>
          <w:spacing w:val="21"/>
        </w:rPr>
        <w:t xml:space="preserve"> </w:t>
      </w:r>
      <w:r w:rsidRPr="00954B5D">
        <w:rPr>
          <w:rFonts w:ascii="Helvetica Neue" w:eastAsia="Arial" w:hAnsi="Helvetica Neue" w:cs="Arial"/>
        </w:rPr>
        <w:t>N.</w:t>
      </w:r>
      <w:r w:rsidRPr="00954B5D">
        <w:rPr>
          <w:rFonts w:ascii="Helvetica Neue" w:eastAsia="Arial" w:hAnsi="Helvetica Neue" w:cs="Arial"/>
          <w:spacing w:val="21"/>
        </w:rPr>
        <w:t xml:space="preserve"> </w:t>
      </w:r>
      <w:r w:rsidRPr="00954B5D">
        <w:rPr>
          <w:rFonts w:ascii="Helvetica Neue" w:eastAsia="Arial" w:hAnsi="Helvetica Neue" w:cs="Arial"/>
        </w:rPr>
        <w:t>Re</w:t>
      </w:r>
      <w:r w:rsidRPr="00954B5D">
        <w:rPr>
          <w:rFonts w:ascii="Helvetica Neue" w:eastAsia="Arial" w:hAnsi="Helvetica Neue" w:cs="Arial"/>
          <w:spacing w:val="1"/>
        </w:rPr>
        <w:t>yn</w:t>
      </w:r>
      <w:r w:rsidRPr="00954B5D">
        <w:rPr>
          <w:rFonts w:ascii="Helvetica Neue" w:eastAsia="Arial" w:hAnsi="Helvetica Neue" w:cs="Arial"/>
        </w:rPr>
        <w:t>old</w:t>
      </w:r>
      <w:r w:rsidRPr="00954B5D">
        <w:rPr>
          <w:rFonts w:ascii="Helvetica Neue" w:eastAsia="Arial" w:hAnsi="Helvetica Neue" w:cs="Arial"/>
          <w:spacing w:val="2"/>
        </w:rPr>
        <w:t>s</w:t>
      </w:r>
      <w:r w:rsidRPr="00954B5D">
        <w:rPr>
          <w:rFonts w:ascii="Helvetica Neue" w:eastAsia="Arial" w:hAnsi="Helvetica Neue" w:cs="Arial"/>
        </w:rPr>
        <w:t>,</w:t>
      </w:r>
      <w:r w:rsidRPr="00954B5D">
        <w:rPr>
          <w:rFonts w:ascii="Helvetica Neue" w:eastAsia="Arial" w:hAnsi="Helvetica Neue" w:cs="Arial"/>
          <w:spacing w:val="21"/>
        </w:rPr>
        <w:t xml:space="preserve"> </w:t>
      </w:r>
      <w:r w:rsidRPr="00954B5D">
        <w:rPr>
          <w:rFonts w:ascii="Helvetica Neue" w:eastAsia="Arial" w:hAnsi="Helvetica Neue" w:cs="Arial"/>
          <w:spacing w:val="1"/>
        </w:rPr>
        <w:t>A</w:t>
      </w:r>
      <w:r w:rsidRPr="00954B5D">
        <w:rPr>
          <w:rFonts w:ascii="Helvetica Neue" w:eastAsia="Arial" w:hAnsi="Helvetica Neue" w:cs="Arial"/>
        </w:rPr>
        <w:t>.,</w:t>
      </w:r>
      <w:r w:rsidRPr="00954B5D">
        <w:rPr>
          <w:rFonts w:ascii="Helvetica Neue" w:eastAsia="Arial" w:hAnsi="Helvetica Neue" w:cs="Arial"/>
          <w:spacing w:val="21"/>
        </w:rPr>
        <w:t xml:space="preserve"> </w:t>
      </w:r>
      <w:r w:rsidRPr="00954B5D">
        <w:rPr>
          <w:rFonts w:ascii="Helvetica Neue" w:eastAsia="Arial" w:hAnsi="Helvetica Neue" w:cs="Arial"/>
          <w:spacing w:val="1"/>
        </w:rPr>
        <w:t>an</w:t>
      </w:r>
      <w:r w:rsidRPr="00954B5D">
        <w:rPr>
          <w:rFonts w:ascii="Helvetica Neue" w:eastAsia="Arial" w:hAnsi="Helvetica Neue" w:cs="Arial"/>
        </w:rPr>
        <w:t>d</w:t>
      </w:r>
      <w:r w:rsidRPr="00954B5D">
        <w:rPr>
          <w:rFonts w:ascii="Helvetica Neue" w:eastAsia="Arial" w:hAnsi="Helvetica Neue" w:cs="Arial"/>
          <w:spacing w:val="21"/>
        </w:rPr>
        <w:t xml:space="preserve"> </w:t>
      </w:r>
      <w:r w:rsidRPr="00954B5D">
        <w:rPr>
          <w:rFonts w:ascii="Helvetica Neue" w:eastAsia="Arial" w:hAnsi="Helvetica Neue" w:cs="Arial"/>
          <w:spacing w:val="2"/>
        </w:rPr>
        <w:t>M</w:t>
      </w:r>
      <w:r w:rsidRPr="00954B5D">
        <w:rPr>
          <w:rFonts w:ascii="Helvetica Neue" w:eastAsia="Arial" w:hAnsi="Helvetica Neue" w:cs="Arial"/>
        </w:rPr>
        <w:t>or</w:t>
      </w:r>
      <w:r w:rsidRPr="00954B5D">
        <w:rPr>
          <w:rFonts w:ascii="Helvetica Neue" w:eastAsia="Arial" w:hAnsi="Helvetica Neue" w:cs="Arial"/>
          <w:spacing w:val="1"/>
        </w:rPr>
        <w:t>a</w:t>
      </w:r>
      <w:r w:rsidRPr="00954B5D">
        <w:rPr>
          <w:rFonts w:ascii="Helvetica Neue" w:eastAsia="Arial" w:hAnsi="Helvetica Neue" w:cs="Arial"/>
        </w:rPr>
        <w:t>le</w:t>
      </w:r>
      <w:r w:rsidRPr="00954B5D">
        <w:rPr>
          <w:rFonts w:ascii="Helvetica Neue" w:eastAsia="Arial" w:hAnsi="Helvetica Neue" w:cs="Arial"/>
          <w:spacing w:val="2"/>
        </w:rPr>
        <w:t>s</w:t>
      </w:r>
      <w:r w:rsidRPr="00954B5D">
        <w:rPr>
          <w:rFonts w:ascii="Helvetica Neue" w:eastAsia="Arial" w:hAnsi="Helvetica Neue" w:cs="Arial"/>
        </w:rPr>
        <w:t>,</w:t>
      </w:r>
      <w:r w:rsidRPr="00954B5D">
        <w:rPr>
          <w:rFonts w:ascii="Helvetica Neue" w:eastAsia="Arial" w:hAnsi="Helvetica Neue" w:cs="Arial"/>
          <w:spacing w:val="21"/>
        </w:rPr>
        <w:t xml:space="preserve"> </w:t>
      </w:r>
      <w:r w:rsidRPr="00954B5D">
        <w:rPr>
          <w:rFonts w:ascii="Helvetica Neue" w:eastAsia="Arial" w:hAnsi="Helvetica Neue" w:cs="Arial"/>
          <w:spacing w:val="1"/>
        </w:rPr>
        <w:t>A</w:t>
      </w:r>
      <w:r w:rsidRPr="00954B5D">
        <w:rPr>
          <w:rFonts w:ascii="Helvetica Neue" w:eastAsia="Arial" w:hAnsi="Helvetica Neue" w:cs="Arial"/>
        </w:rPr>
        <w:t>.</w:t>
      </w:r>
      <w:r w:rsidRPr="00954B5D">
        <w:rPr>
          <w:rFonts w:ascii="Helvetica Neue" w:eastAsia="Arial" w:hAnsi="Helvetica Neue" w:cs="Arial"/>
          <w:spacing w:val="21"/>
        </w:rPr>
        <w:t xml:space="preserve"> </w:t>
      </w:r>
      <w:r w:rsidRPr="00954B5D">
        <w:rPr>
          <w:rFonts w:ascii="Helvetica Neue" w:eastAsia="Arial" w:hAnsi="Helvetica Neue" w:cs="Arial"/>
        </w:rPr>
        <w:t>(</w:t>
      </w:r>
      <w:r w:rsidRPr="00954B5D">
        <w:rPr>
          <w:rFonts w:ascii="Helvetica Neue" w:eastAsia="Arial" w:hAnsi="Helvetica Neue" w:cs="Arial"/>
          <w:spacing w:val="1"/>
        </w:rPr>
        <w:t>2016</w:t>
      </w:r>
      <w:r w:rsidRPr="00954B5D">
        <w:rPr>
          <w:rFonts w:ascii="Helvetica Neue" w:eastAsia="Arial" w:hAnsi="Helvetica Neue" w:cs="Arial"/>
        </w:rPr>
        <w:t>).</w:t>
      </w:r>
      <w:r w:rsidRPr="00954B5D">
        <w:rPr>
          <w:rFonts w:ascii="Helvetica Neue" w:eastAsia="Arial" w:hAnsi="Helvetica Neue" w:cs="Arial"/>
          <w:spacing w:val="21"/>
        </w:rPr>
        <w:t xml:space="preserve"> </w:t>
      </w:r>
      <w:r w:rsidRPr="00954B5D">
        <w:rPr>
          <w:rFonts w:ascii="Helvetica Neue" w:eastAsia="Arial" w:hAnsi="Helvetica Neue" w:cs="Arial"/>
        </w:rPr>
        <w:t>Regio</w:t>
      </w:r>
      <w:r w:rsidRPr="00954B5D">
        <w:rPr>
          <w:rFonts w:ascii="Helvetica Neue" w:eastAsia="Arial" w:hAnsi="Helvetica Neue" w:cs="Arial"/>
          <w:spacing w:val="1"/>
        </w:rPr>
        <w:t>na</w:t>
      </w:r>
      <w:r w:rsidRPr="00954B5D">
        <w:rPr>
          <w:rFonts w:ascii="Helvetica Neue" w:eastAsia="Arial" w:hAnsi="Helvetica Neue" w:cs="Arial"/>
        </w:rPr>
        <w:t>l</w:t>
      </w:r>
      <w:r w:rsidRPr="00954B5D">
        <w:rPr>
          <w:rFonts w:ascii="Helvetica Neue" w:eastAsia="Arial" w:hAnsi="Helvetica Neue" w:cs="Arial"/>
          <w:spacing w:val="20"/>
        </w:rPr>
        <w:t xml:space="preserve"> </w:t>
      </w:r>
      <w:r w:rsidRPr="00954B5D">
        <w:rPr>
          <w:rFonts w:ascii="Helvetica Neue" w:eastAsia="Arial" w:hAnsi="Helvetica Neue" w:cs="Arial"/>
          <w:spacing w:val="1"/>
        </w:rPr>
        <w:t>F</w:t>
      </w:r>
      <w:r w:rsidRPr="00954B5D">
        <w:rPr>
          <w:rFonts w:ascii="Helvetica Neue" w:eastAsia="Arial" w:hAnsi="Helvetica Neue" w:cs="Arial"/>
        </w:rPr>
        <w:t>ood</w:t>
      </w:r>
      <w:r w:rsidRPr="00954B5D">
        <w:rPr>
          <w:rFonts w:ascii="Helvetica Neue" w:eastAsia="Arial" w:hAnsi="Helvetica Neue" w:cs="Arial"/>
          <w:spacing w:val="21"/>
        </w:rPr>
        <w:t xml:space="preserve"> </w:t>
      </w:r>
      <w:r w:rsidRPr="00954B5D">
        <w:rPr>
          <w:rFonts w:ascii="Helvetica Neue" w:eastAsia="Arial" w:hAnsi="Helvetica Neue" w:cs="Arial"/>
          <w:spacing w:val="1"/>
        </w:rPr>
        <w:t>F</w:t>
      </w:r>
      <w:r w:rsidRPr="00954B5D">
        <w:rPr>
          <w:rFonts w:ascii="Helvetica Neue" w:eastAsia="Arial" w:hAnsi="Helvetica Neue" w:cs="Arial"/>
        </w:rPr>
        <w:t>reig</w:t>
      </w:r>
      <w:r w:rsidRPr="00954B5D">
        <w:rPr>
          <w:rFonts w:ascii="Helvetica Neue" w:eastAsia="Arial" w:hAnsi="Helvetica Neue" w:cs="Arial"/>
          <w:spacing w:val="1"/>
        </w:rPr>
        <w:t>h</w:t>
      </w:r>
      <w:r w:rsidRPr="00954B5D">
        <w:rPr>
          <w:rFonts w:ascii="Helvetica Neue" w:eastAsia="Arial" w:hAnsi="Helvetica Neue" w:cs="Arial"/>
        </w:rPr>
        <w:t>t:</w:t>
      </w:r>
      <w:r w:rsidRPr="00954B5D">
        <w:rPr>
          <w:rFonts w:ascii="Helvetica Neue" w:eastAsia="Arial" w:hAnsi="Helvetica Neue" w:cs="Arial"/>
          <w:spacing w:val="21"/>
        </w:rPr>
        <w:t xml:space="preserve"> </w:t>
      </w:r>
      <w:r w:rsidRPr="00954B5D">
        <w:rPr>
          <w:rFonts w:ascii="Helvetica Neue" w:eastAsia="Arial" w:hAnsi="Helvetica Neue" w:cs="Arial"/>
        </w:rPr>
        <w:t>Le</w:t>
      </w:r>
      <w:r w:rsidRPr="00954B5D">
        <w:rPr>
          <w:rFonts w:ascii="Helvetica Neue" w:eastAsia="Arial" w:hAnsi="Helvetica Neue" w:cs="Arial"/>
          <w:spacing w:val="2"/>
        </w:rPr>
        <w:t>ss</w:t>
      </w:r>
      <w:r w:rsidRPr="00954B5D">
        <w:rPr>
          <w:rFonts w:ascii="Helvetica Neue" w:eastAsia="Arial" w:hAnsi="Helvetica Neue" w:cs="Arial"/>
        </w:rPr>
        <w:t>o</w:t>
      </w:r>
      <w:r w:rsidRPr="00954B5D">
        <w:rPr>
          <w:rFonts w:ascii="Helvetica Neue" w:eastAsia="Arial" w:hAnsi="Helvetica Neue" w:cs="Arial"/>
          <w:spacing w:val="1"/>
        </w:rPr>
        <w:t>n</w:t>
      </w:r>
      <w:r w:rsidRPr="00954B5D">
        <w:rPr>
          <w:rFonts w:ascii="Helvetica Neue" w:eastAsia="Arial" w:hAnsi="Helvetica Neue" w:cs="Arial"/>
        </w:rPr>
        <w:t>s</w:t>
      </w:r>
      <w:r w:rsidRPr="00954B5D">
        <w:rPr>
          <w:rFonts w:ascii="Helvetica Neue" w:eastAsia="Arial" w:hAnsi="Helvetica Neue" w:cs="Arial"/>
          <w:spacing w:val="24"/>
        </w:rPr>
        <w:t xml:space="preserve"> </w:t>
      </w:r>
      <w:r w:rsidRPr="00954B5D">
        <w:rPr>
          <w:rFonts w:ascii="Helvetica Neue" w:eastAsia="Arial" w:hAnsi="Helvetica Neue" w:cs="Arial"/>
        </w:rPr>
        <w:t>from</w:t>
      </w:r>
      <w:r w:rsidRPr="00954B5D">
        <w:rPr>
          <w:rFonts w:ascii="Helvetica Neue" w:eastAsia="Arial" w:hAnsi="Helvetica Neue" w:cs="Arial"/>
          <w:w w:val="102"/>
        </w:rPr>
        <w:t xml:space="preserve"> </w:t>
      </w:r>
      <w:r w:rsidRPr="00954B5D">
        <w:rPr>
          <w:rFonts w:ascii="Helvetica Neue" w:eastAsia="Arial" w:hAnsi="Helvetica Neue" w:cs="Arial"/>
        </w:rPr>
        <w:t>t</w:t>
      </w:r>
      <w:r w:rsidRPr="00954B5D">
        <w:rPr>
          <w:rFonts w:ascii="Helvetica Neue" w:eastAsia="Arial" w:hAnsi="Helvetica Neue" w:cs="Arial"/>
          <w:spacing w:val="1"/>
        </w:rPr>
        <w:t>h</w:t>
      </w:r>
      <w:r w:rsidRPr="00954B5D">
        <w:rPr>
          <w:rFonts w:ascii="Helvetica Neue" w:eastAsia="Arial" w:hAnsi="Helvetica Neue" w:cs="Arial"/>
        </w:rPr>
        <w:t>e</w:t>
      </w:r>
      <w:r w:rsidRPr="00954B5D">
        <w:rPr>
          <w:rFonts w:ascii="Helvetica Neue" w:eastAsia="Arial" w:hAnsi="Helvetica Neue" w:cs="Arial"/>
          <w:spacing w:val="26"/>
        </w:rPr>
        <w:t xml:space="preserve"> </w:t>
      </w:r>
      <w:r w:rsidRPr="00954B5D">
        <w:rPr>
          <w:rFonts w:ascii="Helvetica Neue" w:eastAsia="Arial" w:hAnsi="Helvetica Neue" w:cs="Arial"/>
        </w:rPr>
        <w:t>C</w:t>
      </w:r>
      <w:r w:rsidRPr="00954B5D">
        <w:rPr>
          <w:rFonts w:ascii="Helvetica Neue" w:eastAsia="Arial" w:hAnsi="Helvetica Neue" w:cs="Arial"/>
          <w:spacing w:val="1"/>
        </w:rPr>
        <w:t>h</w:t>
      </w:r>
      <w:r w:rsidRPr="00954B5D">
        <w:rPr>
          <w:rFonts w:ascii="Helvetica Neue" w:eastAsia="Arial" w:hAnsi="Helvetica Neue" w:cs="Arial"/>
        </w:rPr>
        <w:t>i</w:t>
      </w:r>
      <w:r w:rsidRPr="00954B5D">
        <w:rPr>
          <w:rFonts w:ascii="Helvetica Neue" w:eastAsia="Arial" w:hAnsi="Helvetica Neue" w:cs="Arial"/>
          <w:spacing w:val="1"/>
        </w:rPr>
        <w:t>cag</w:t>
      </w:r>
      <w:r w:rsidRPr="00954B5D">
        <w:rPr>
          <w:rFonts w:ascii="Helvetica Neue" w:eastAsia="Arial" w:hAnsi="Helvetica Neue" w:cs="Arial"/>
        </w:rPr>
        <w:t>o</w:t>
      </w:r>
      <w:r w:rsidRPr="00954B5D">
        <w:rPr>
          <w:rFonts w:ascii="Helvetica Neue" w:eastAsia="Arial" w:hAnsi="Helvetica Neue" w:cs="Arial"/>
          <w:spacing w:val="27"/>
        </w:rPr>
        <w:t xml:space="preserve"> </w:t>
      </w:r>
      <w:r w:rsidRPr="00954B5D">
        <w:rPr>
          <w:rFonts w:ascii="Helvetica Neue" w:eastAsia="Arial" w:hAnsi="Helvetica Neue" w:cs="Arial"/>
        </w:rPr>
        <w:t>Re</w:t>
      </w:r>
      <w:r w:rsidRPr="00954B5D">
        <w:rPr>
          <w:rFonts w:ascii="Helvetica Neue" w:eastAsia="Arial" w:hAnsi="Helvetica Neue" w:cs="Arial"/>
          <w:spacing w:val="1"/>
        </w:rPr>
        <w:t>g</w:t>
      </w:r>
      <w:r w:rsidRPr="00954B5D">
        <w:rPr>
          <w:rFonts w:ascii="Helvetica Neue" w:eastAsia="Arial" w:hAnsi="Helvetica Neue" w:cs="Arial"/>
        </w:rPr>
        <w:t>io</w:t>
      </w:r>
      <w:r w:rsidRPr="00954B5D">
        <w:rPr>
          <w:rFonts w:ascii="Helvetica Neue" w:eastAsia="Arial" w:hAnsi="Helvetica Neue" w:cs="Arial"/>
          <w:spacing w:val="1"/>
        </w:rPr>
        <w:t>n</w:t>
      </w:r>
      <w:r w:rsidRPr="00954B5D">
        <w:rPr>
          <w:rFonts w:ascii="Helvetica Neue" w:eastAsia="Arial" w:hAnsi="Helvetica Neue" w:cs="Arial"/>
        </w:rPr>
        <w:t>.</w:t>
      </w:r>
      <w:r w:rsidRPr="00954B5D">
        <w:rPr>
          <w:rFonts w:ascii="Helvetica Neue" w:eastAsia="Arial" w:hAnsi="Helvetica Neue" w:cs="Arial"/>
          <w:spacing w:val="27"/>
        </w:rPr>
        <w:t xml:space="preserve"> </w:t>
      </w:r>
      <w:r w:rsidRPr="00954B5D">
        <w:rPr>
          <w:rFonts w:ascii="Helvetica Neue" w:eastAsia="Arial" w:hAnsi="Helvetica Neue" w:cs="Arial"/>
          <w:spacing w:val="1"/>
        </w:rPr>
        <w:t>P</w:t>
      </w:r>
      <w:r w:rsidRPr="00954B5D">
        <w:rPr>
          <w:rFonts w:ascii="Helvetica Neue" w:eastAsia="Arial" w:hAnsi="Helvetica Neue" w:cs="Arial"/>
        </w:rPr>
        <w:t>roje</w:t>
      </w:r>
      <w:r w:rsidRPr="00954B5D">
        <w:rPr>
          <w:rFonts w:ascii="Helvetica Neue" w:eastAsia="Arial" w:hAnsi="Helvetica Neue" w:cs="Arial"/>
          <w:spacing w:val="1"/>
        </w:rPr>
        <w:t>c</w:t>
      </w:r>
      <w:r w:rsidRPr="00954B5D">
        <w:rPr>
          <w:rFonts w:ascii="Helvetica Neue" w:eastAsia="Arial" w:hAnsi="Helvetica Neue" w:cs="Arial"/>
        </w:rPr>
        <w:t>t</w:t>
      </w:r>
      <w:r w:rsidRPr="00954B5D">
        <w:rPr>
          <w:rFonts w:ascii="Helvetica Neue" w:eastAsia="Arial" w:hAnsi="Helvetica Neue" w:cs="Arial"/>
          <w:spacing w:val="27"/>
        </w:rPr>
        <w:t xml:space="preserve"> </w:t>
      </w:r>
      <w:r w:rsidRPr="00954B5D">
        <w:rPr>
          <w:rFonts w:ascii="Helvetica Neue" w:eastAsia="Arial" w:hAnsi="Helvetica Neue" w:cs="Arial"/>
        </w:rPr>
        <w:t>re</w:t>
      </w:r>
      <w:r w:rsidRPr="00954B5D">
        <w:rPr>
          <w:rFonts w:ascii="Helvetica Neue" w:eastAsia="Arial" w:hAnsi="Helvetica Neue" w:cs="Arial"/>
          <w:spacing w:val="1"/>
        </w:rPr>
        <w:t>p</w:t>
      </w:r>
      <w:r w:rsidRPr="00954B5D">
        <w:rPr>
          <w:rFonts w:ascii="Helvetica Neue" w:eastAsia="Arial" w:hAnsi="Helvetica Neue" w:cs="Arial"/>
        </w:rPr>
        <w:t>ort</w:t>
      </w:r>
      <w:r w:rsidRPr="00954B5D">
        <w:rPr>
          <w:rFonts w:ascii="Helvetica Neue" w:eastAsia="Arial" w:hAnsi="Helvetica Neue" w:cs="Arial"/>
          <w:spacing w:val="27"/>
        </w:rPr>
        <w:t xml:space="preserve"> </w:t>
      </w:r>
      <w:r w:rsidRPr="00954B5D">
        <w:rPr>
          <w:rFonts w:ascii="Helvetica Neue" w:eastAsia="Arial" w:hAnsi="Helvetica Neue" w:cs="Arial"/>
        </w:rPr>
        <w:t>for</w:t>
      </w:r>
      <w:r w:rsidRPr="00954B5D">
        <w:rPr>
          <w:rFonts w:ascii="Helvetica Neue" w:eastAsia="Arial" w:hAnsi="Helvetica Neue" w:cs="Arial"/>
          <w:spacing w:val="27"/>
        </w:rPr>
        <w:t xml:space="preserve"> </w:t>
      </w:r>
      <w:r w:rsidRPr="00954B5D">
        <w:rPr>
          <w:rFonts w:ascii="Helvetica Neue" w:eastAsia="Arial" w:hAnsi="Helvetica Neue" w:cs="Arial"/>
          <w:spacing w:val="2"/>
        </w:rPr>
        <w:t>U</w:t>
      </w:r>
      <w:r w:rsidRPr="00954B5D">
        <w:rPr>
          <w:rFonts w:ascii="Helvetica Neue" w:eastAsia="Arial" w:hAnsi="Helvetica Neue" w:cs="Arial"/>
          <w:spacing w:val="-1"/>
        </w:rPr>
        <w:t>S</w:t>
      </w:r>
      <w:r w:rsidRPr="00954B5D">
        <w:rPr>
          <w:rFonts w:ascii="Helvetica Neue" w:eastAsia="Arial" w:hAnsi="Helvetica Neue" w:cs="Arial"/>
        </w:rPr>
        <w:t>DA-</w:t>
      </w:r>
      <w:r w:rsidRPr="00954B5D">
        <w:rPr>
          <w:rFonts w:ascii="Helvetica Neue" w:eastAsia="Arial" w:hAnsi="Helvetica Neue" w:cs="Arial"/>
          <w:spacing w:val="1"/>
        </w:rPr>
        <w:t>A</w:t>
      </w:r>
      <w:r w:rsidRPr="00954B5D">
        <w:rPr>
          <w:rFonts w:ascii="Helvetica Neue" w:eastAsia="Arial" w:hAnsi="Helvetica Neue" w:cs="Arial"/>
          <w:spacing w:val="2"/>
        </w:rPr>
        <w:t>M</w:t>
      </w:r>
      <w:r w:rsidRPr="00954B5D">
        <w:rPr>
          <w:rFonts w:ascii="Helvetica Neue" w:eastAsia="Arial" w:hAnsi="Helvetica Neue" w:cs="Arial"/>
          <w:spacing w:val="-1"/>
        </w:rPr>
        <w:t>S</w:t>
      </w:r>
      <w:r w:rsidRPr="00954B5D">
        <w:rPr>
          <w:rFonts w:ascii="Helvetica Neue" w:eastAsia="Arial" w:hAnsi="Helvetica Neue" w:cs="Arial"/>
        </w:rPr>
        <w:t>,</w:t>
      </w:r>
      <w:r w:rsidRPr="00954B5D">
        <w:rPr>
          <w:rFonts w:ascii="Helvetica Neue" w:eastAsia="Arial" w:hAnsi="Helvetica Neue" w:cs="Arial"/>
          <w:spacing w:val="26"/>
        </w:rPr>
        <w:t xml:space="preserve"> </w:t>
      </w:r>
      <w:r w:rsidRPr="00954B5D">
        <w:rPr>
          <w:rFonts w:ascii="Helvetica Neue" w:eastAsia="Arial" w:hAnsi="Helvetica Neue" w:cs="Arial"/>
          <w:spacing w:val="1"/>
        </w:rPr>
        <w:t>T</w:t>
      </w:r>
      <w:r w:rsidRPr="00954B5D">
        <w:rPr>
          <w:rFonts w:ascii="Helvetica Neue" w:eastAsia="Arial" w:hAnsi="Helvetica Neue" w:cs="Arial"/>
        </w:rPr>
        <w:t>r</w:t>
      </w:r>
      <w:r w:rsidRPr="00954B5D">
        <w:rPr>
          <w:rFonts w:ascii="Helvetica Neue" w:eastAsia="Arial" w:hAnsi="Helvetica Neue" w:cs="Arial"/>
          <w:spacing w:val="1"/>
        </w:rPr>
        <w:t>an</w:t>
      </w:r>
      <w:r w:rsidRPr="00954B5D">
        <w:rPr>
          <w:rFonts w:ascii="Helvetica Neue" w:eastAsia="Arial" w:hAnsi="Helvetica Neue" w:cs="Arial"/>
          <w:spacing w:val="2"/>
        </w:rPr>
        <w:t>s</w:t>
      </w:r>
      <w:r w:rsidRPr="00954B5D">
        <w:rPr>
          <w:rFonts w:ascii="Helvetica Neue" w:eastAsia="Arial" w:hAnsi="Helvetica Neue" w:cs="Arial"/>
          <w:spacing w:val="1"/>
        </w:rPr>
        <w:t>p</w:t>
      </w:r>
      <w:r w:rsidRPr="00954B5D">
        <w:rPr>
          <w:rFonts w:ascii="Helvetica Neue" w:eastAsia="Arial" w:hAnsi="Helvetica Neue" w:cs="Arial"/>
        </w:rPr>
        <w:t>ort</w:t>
      </w:r>
      <w:r w:rsidRPr="00954B5D">
        <w:rPr>
          <w:rFonts w:ascii="Helvetica Neue" w:eastAsia="Arial" w:hAnsi="Helvetica Neue" w:cs="Arial"/>
          <w:spacing w:val="1"/>
        </w:rPr>
        <w:t>a</w:t>
      </w:r>
      <w:r w:rsidRPr="00954B5D">
        <w:rPr>
          <w:rFonts w:ascii="Helvetica Neue" w:eastAsia="Arial" w:hAnsi="Helvetica Neue" w:cs="Arial"/>
        </w:rPr>
        <w:t>tion</w:t>
      </w:r>
      <w:r w:rsidRPr="00954B5D">
        <w:rPr>
          <w:rFonts w:ascii="Helvetica Neue" w:eastAsia="Arial" w:hAnsi="Helvetica Neue" w:cs="Arial"/>
          <w:spacing w:val="29"/>
        </w:rPr>
        <w:t xml:space="preserve"> </w:t>
      </w:r>
      <w:r w:rsidRPr="00954B5D">
        <w:rPr>
          <w:rFonts w:ascii="Helvetica Neue" w:eastAsia="Arial" w:hAnsi="Helvetica Neue" w:cs="Arial"/>
        </w:rPr>
        <w:t>Di</w:t>
      </w:r>
      <w:r w:rsidRPr="00954B5D">
        <w:rPr>
          <w:rFonts w:ascii="Helvetica Neue" w:eastAsia="Arial" w:hAnsi="Helvetica Neue" w:cs="Arial"/>
          <w:spacing w:val="1"/>
        </w:rPr>
        <w:t>v</w:t>
      </w:r>
      <w:r w:rsidRPr="00954B5D">
        <w:rPr>
          <w:rFonts w:ascii="Helvetica Neue" w:eastAsia="Arial" w:hAnsi="Helvetica Neue" w:cs="Arial"/>
        </w:rPr>
        <w:t>i</w:t>
      </w:r>
      <w:r w:rsidRPr="00954B5D">
        <w:rPr>
          <w:rFonts w:ascii="Helvetica Neue" w:eastAsia="Arial" w:hAnsi="Helvetica Neue" w:cs="Arial"/>
          <w:spacing w:val="2"/>
        </w:rPr>
        <w:t>s</w:t>
      </w:r>
      <w:r w:rsidRPr="00954B5D">
        <w:rPr>
          <w:rFonts w:ascii="Helvetica Neue" w:eastAsia="Arial" w:hAnsi="Helvetica Neue" w:cs="Arial"/>
        </w:rPr>
        <w:t>io</w:t>
      </w:r>
      <w:r w:rsidRPr="00954B5D">
        <w:rPr>
          <w:rFonts w:ascii="Helvetica Neue" w:eastAsia="Arial" w:hAnsi="Helvetica Neue" w:cs="Arial"/>
          <w:spacing w:val="1"/>
        </w:rPr>
        <w:t>n</w:t>
      </w:r>
      <w:r w:rsidRPr="00954B5D">
        <w:rPr>
          <w:rFonts w:ascii="Helvetica Neue" w:eastAsia="Arial" w:hAnsi="Helvetica Neue" w:cs="Arial"/>
        </w:rPr>
        <w:t xml:space="preserve">. DOI: </w:t>
      </w:r>
      <w:r w:rsidRPr="00954B5D">
        <w:rPr>
          <w:rStyle w:val="doi-value"/>
          <w:rFonts w:ascii="Helvetica Neue" w:eastAsia="Arial" w:hAnsi="Helvetica Neue" w:cs="Arial"/>
        </w:rPr>
        <w:t xml:space="preserve">10.13140/RG.2.2.21422.51522 </w:t>
      </w:r>
    </w:p>
    <w:p w14:paraId="46BB9D1C" w14:textId="4B9874B2" w:rsidR="002A2822" w:rsidRPr="00954B5D" w:rsidRDefault="002A2822" w:rsidP="00954B5D">
      <w:pPr>
        <w:pStyle w:val="ListParagraph"/>
        <w:ind w:left="720" w:hanging="720"/>
        <w:contextualSpacing/>
        <w:rPr>
          <w:rFonts w:ascii="Helvetica Neue" w:eastAsia="Arial" w:hAnsi="Helvetica Neue" w:cs="Arial"/>
        </w:rPr>
      </w:pPr>
      <w:proofErr w:type="spellStart"/>
      <w:r w:rsidRPr="00954B5D">
        <w:rPr>
          <w:rFonts w:ascii="Helvetica Neue" w:eastAsia="Arial" w:hAnsi="Helvetica Neue" w:cs="Arial"/>
        </w:rPr>
        <w:t>Lengnick</w:t>
      </w:r>
      <w:proofErr w:type="spellEnd"/>
      <w:r w:rsidRPr="00954B5D">
        <w:rPr>
          <w:rFonts w:ascii="Helvetica Neue" w:eastAsia="Arial" w:hAnsi="Helvetica Neue" w:cs="Arial"/>
        </w:rPr>
        <w:t xml:space="preserve">, L., Miller, M. and Marten, G. (2015) “Metropolitan Foodsheds: A Resilient Response to the Climate Change Challenge?” Journal of Environmental Studies and Sciences. November 2015 DOI 10.1007/s13412-015-0349-2 L. </w:t>
      </w:r>
    </w:p>
    <w:p w14:paraId="292F2F64" w14:textId="32C1A5DC" w:rsidR="002A2822" w:rsidRPr="00954B5D" w:rsidRDefault="002A2822" w:rsidP="00954B5D">
      <w:pPr>
        <w:pStyle w:val="ListParagraph"/>
        <w:ind w:left="720" w:hanging="720"/>
        <w:contextualSpacing/>
        <w:rPr>
          <w:rFonts w:ascii="Helvetica Neue" w:eastAsia="Arial" w:hAnsi="Helvetica Neue" w:cs="Arial"/>
        </w:rPr>
      </w:pPr>
      <w:r w:rsidRPr="00954B5D">
        <w:rPr>
          <w:rFonts w:ascii="Helvetica Neue" w:eastAsia="Arial" w:hAnsi="Helvetica Neue" w:cs="Arial"/>
        </w:rPr>
        <w:t xml:space="preserve">Miller, M. and Lorenz, D. (2015). “Agriculture, transportation and climate change: Considering the </w:t>
      </w:r>
      <w:r w:rsidRPr="00954B5D">
        <w:rPr>
          <w:rFonts w:ascii="Helvetica Neue" w:eastAsia="Arial" w:hAnsi="Helvetica Neue" w:cs="Arial"/>
        </w:rPr>
        <w:lastRenderedPageBreak/>
        <w:t xml:space="preserve">future of agricultural freight transport in the Upper Mississippi River Valley” November 2015 on-line </w:t>
      </w:r>
      <w:hyperlink r:id="rId23">
        <w:r w:rsidRPr="00954B5D">
          <w:rPr>
            <w:rStyle w:val="Hyperlink"/>
            <w:rFonts w:ascii="Helvetica Neue" w:eastAsia="Arial" w:hAnsi="Helvetica Neue" w:cs="Arial"/>
          </w:rPr>
          <w:t>http://www.cias.wisc.edu/atcc/</w:t>
        </w:r>
      </w:hyperlink>
      <w:r w:rsidRPr="00954B5D">
        <w:rPr>
          <w:rFonts w:ascii="Helvetica Neue" w:eastAsia="Arial" w:hAnsi="Helvetica Neue" w:cs="Arial"/>
        </w:rPr>
        <w:t xml:space="preserve"> </w:t>
      </w:r>
    </w:p>
    <w:p w14:paraId="7551D593" w14:textId="77777777" w:rsidR="00950D65" w:rsidRPr="00954B5D" w:rsidRDefault="002A2822" w:rsidP="00954B5D">
      <w:pPr>
        <w:pStyle w:val="Title"/>
        <w:pBdr>
          <w:bottom w:val="none" w:sz="0" w:space="0" w:color="auto"/>
        </w:pBdr>
        <w:spacing w:after="96"/>
        <w:ind w:left="720" w:hanging="720"/>
        <w:rPr>
          <w:rFonts w:ascii="Helvetica Neue" w:eastAsia="Arial" w:hAnsi="Helvetica Neue" w:cs="Arial"/>
          <w:color w:val="auto"/>
          <w:sz w:val="22"/>
          <w:szCs w:val="22"/>
        </w:rPr>
      </w:pPr>
      <w:r w:rsidRPr="00954B5D">
        <w:rPr>
          <w:rFonts w:ascii="Helvetica Neue" w:eastAsia="Arial" w:hAnsi="Helvetica Neue" w:cs="Arial"/>
          <w:color w:val="auto"/>
          <w:sz w:val="22"/>
          <w:szCs w:val="22"/>
        </w:rPr>
        <w:t xml:space="preserve">Miller, M., Day-Farnsworth, L. and </w:t>
      </w:r>
      <w:proofErr w:type="spellStart"/>
      <w:r w:rsidRPr="00954B5D">
        <w:rPr>
          <w:rFonts w:ascii="Helvetica Neue" w:eastAsia="Arial" w:hAnsi="Helvetica Neue" w:cs="Arial"/>
          <w:color w:val="auto"/>
          <w:sz w:val="22"/>
          <w:szCs w:val="22"/>
        </w:rPr>
        <w:t>Denicoff</w:t>
      </w:r>
      <w:proofErr w:type="spellEnd"/>
      <w:r w:rsidRPr="00954B5D">
        <w:rPr>
          <w:rFonts w:ascii="Helvetica Neue" w:eastAsia="Arial" w:hAnsi="Helvetica Neue" w:cs="Arial"/>
          <w:color w:val="auto"/>
          <w:sz w:val="22"/>
          <w:szCs w:val="22"/>
        </w:rPr>
        <w:t xml:space="preserve">, M. (2015). Regional Food Logistics: a Stakeholder Process to Inform the Multi-system Redesign for Sustainability. Conference proceedings National Transportation Research Forum, March 2015. </w:t>
      </w:r>
    </w:p>
    <w:p w14:paraId="225644EB" w14:textId="77777777" w:rsidR="00950D65" w:rsidRPr="00954B5D" w:rsidRDefault="002A2822" w:rsidP="00954B5D">
      <w:pPr>
        <w:pStyle w:val="Title"/>
        <w:pBdr>
          <w:bottom w:val="none" w:sz="0" w:space="0" w:color="auto"/>
        </w:pBdr>
        <w:spacing w:after="96"/>
        <w:ind w:left="720" w:hanging="720"/>
        <w:rPr>
          <w:rFonts w:ascii="Helvetica Neue" w:eastAsia="Arial" w:hAnsi="Helvetica Neue" w:cs="Arial"/>
          <w:color w:val="000000" w:themeColor="text1"/>
          <w:sz w:val="22"/>
          <w:szCs w:val="22"/>
        </w:rPr>
      </w:pPr>
      <w:r w:rsidRPr="00954B5D">
        <w:rPr>
          <w:rFonts w:ascii="Helvetica Neue" w:eastAsia="Arial" w:hAnsi="Helvetica Neue" w:cs="Arial"/>
          <w:color w:val="000000" w:themeColor="text1"/>
          <w:sz w:val="22"/>
          <w:szCs w:val="22"/>
        </w:rPr>
        <w:t xml:space="preserve">Miller, M., Anderson, M., Francis, C., Kruger, C., Barford, C., Park, J., &amp; McCown, B. (2013). Critical research needs for successful food systems adaptation to climate change. </w:t>
      </w:r>
      <w:r w:rsidRPr="00954B5D">
        <w:rPr>
          <w:rFonts w:ascii="Helvetica Neue" w:eastAsia="Arial" w:hAnsi="Helvetica Neue" w:cs="Arial"/>
          <w:i/>
          <w:iCs/>
          <w:color w:val="000000" w:themeColor="text1"/>
          <w:sz w:val="22"/>
          <w:szCs w:val="22"/>
        </w:rPr>
        <w:t xml:space="preserve">Journal of Agriculture, Food Systems, and Community Development. </w:t>
      </w:r>
      <w:hyperlink r:id="rId24">
        <w:r w:rsidRPr="00954B5D">
          <w:rPr>
            <w:rStyle w:val="Hyperlink"/>
            <w:rFonts w:ascii="Helvetica Neue" w:eastAsia="Arial" w:hAnsi="Helvetica Neue" w:cs="Arial"/>
            <w:sz w:val="22"/>
            <w:szCs w:val="22"/>
          </w:rPr>
          <w:t>http://dx.doi.org/10.5304/jafscd.2013.034.016</w:t>
        </w:r>
      </w:hyperlink>
      <w:r w:rsidRPr="00954B5D">
        <w:rPr>
          <w:rFonts w:ascii="Helvetica Neue" w:eastAsia="Arial" w:hAnsi="Helvetica Neue" w:cs="Arial"/>
          <w:color w:val="000000" w:themeColor="text1"/>
          <w:sz w:val="22"/>
          <w:szCs w:val="22"/>
        </w:rPr>
        <w:t xml:space="preserve"> </w:t>
      </w:r>
    </w:p>
    <w:p w14:paraId="5CB93B4D" w14:textId="77777777" w:rsidR="00950D65" w:rsidRPr="00954B5D" w:rsidRDefault="008040B7" w:rsidP="00954B5D">
      <w:pPr>
        <w:pStyle w:val="Title"/>
        <w:pBdr>
          <w:bottom w:val="none" w:sz="0" w:space="0" w:color="auto"/>
        </w:pBdr>
        <w:spacing w:after="96"/>
        <w:ind w:left="720" w:hanging="720"/>
        <w:rPr>
          <w:rFonts w:ascii="Helvetica Neue" w:eastAsia="Arial" w:hAnsi="Helvetica Neue" w:cs="Arial"/>
          <w:color w:val="0000FF"/>
          <w:sz w:val="22"/>
          <w:szCs w:val="22"/>
        </w:rPr>
      </w:pPr>
      <w:r w:rsidRPr="00954B5D">
        <w:rPr>
          <w:rFonts w:ascii="Helvetica Neue" w:eastAsia="Arial" w:hAnsi="Helvetica Neue" w:cs="Arial"/>
          <w:color w:val="000000" w:themeColor="text1"/>
          <w:sz w:val="22"/>
          <w:szCs w:val="22"/>
        </w:rPr>
        <w:t>Francis, C., Miller, M., Anderson, M., Creamer, N., Wander, M., Park, J., Green, T., &amp; McCown, B. (2013). Food webs and food sovereignty: Research agenda for sustainability</w:t>
      </w:r>
      <w:r w:rsidRPr="00954B5D">
        <w:rPr>
          <w:rFonts w:ascii="Helvetica Neue" w:eastAsia="Arial" w:hAnsi="Helvetica Neue" w:cs="Arial"/>
          <w:b/>
          <w:bCs/>
          <w:color w:val="000000" w:themeColor="text1"/>
          <w:sz w:val="22"/>
          <w:szCs w:val="22"/>
        </w:rPr>
        <w:t>.</w:t>
      </w:r>
      <w:r w:rsidRPr="00954B5D">
        <w:rPr>
          <w:rFonts w:ascii="Helvetica Neue" w:eastAsia="Arial" w:hAnsi="Helvetica Neue" w:cs="Arial"/>
          <w:color w:val="000000" w:themeColor="text1"/>
          <w:sz w:val="22"/>
          <w:szCs w:val="22"/>
        </w:rPr>
        <w:t xml:space="preserve"> </w:t>
      </w:r>
      <w:r w:rsidRPr="00954B5D">
        <w:rPr>
          <w:rFonts w:ascii="Helvetica Neue" w:eastAsia="Arial" w:hAnsi="Helvetica Neue" w:cs="Arial"/>
          <w:i/>
          <w:iCs/>
          <w:color w:val="000000" w:themeColor="text1"/>
          <w:sz w:val="22"/>
          <w:szCs w:val="22"/>
        </w:rPr>
        <w:t>Journal of Agriculture, Food Systems,</w:t>
      </w:r>
      <w:r w:rsidRPr="00954B5D">
        <w:rPr>
          <w:rFonts w:ascii="Helvetica Neue" w:eastAsia="Arial" w:hAnsi="Helvetica Neue" w:cs="Arial"/>
          <w:color w:val="000000" w:themeColor="text1"/>
          <w:sz w:val="22"/>
          <w:szCs w:val="22"/>
        </w:rPr>
        <w:t xml:space="preserve"> </w:t>
      </w:r>
      <w:r w:rsidRPr="00954B5D">
        <w:rPr>
          <w:rFonts w:ascii="Helvetica Neue" w:eastAsia="Arial" w:hAnsi="Helvetica Neue" w:cs="Arial"/>
          <w:i/>
          <w:iCs/>
          <w:color w:val="000000" w:themeColor="text1"/>
          <w:sz w:val="22"/>
          <w:szCs w:val="22"/>
        </w:rPr>
        <w:t xml:space="preserve">and Community Development. </w:t>
      </w:r>
      <w:r w:rsidRPr="00954B5D">
        <w:rPr>
          <w:rFonts w:ascii="Helvetica Neue" w:eastAsia="Arial" w:hAnsi="Helvetica Neue" w:cs="Arial"/>
          <w:color w:val="000000" w:themeColor="text1"/>
          <w:sz w:val="22"/>
          <w:szCs w:val="22"/>
        </w:rPr>
        <w:t xml:space="preserve">Advance online publication. </w:t>
      </w:r>
      <w:hyperlink r:id="rId25">
        <w:r w:rsidRPr="00954B5D">
          <w:rPr>
            <w:rStyle w:val="Hyperlink"/>
            <w:rFonts w:ascii="Helvetica Neue" w:eastAsia="Arial" w:hAnsi="Helvetica Neue" w:cs="Arial"/>
            <w:sz w:val="22"/>
            <w:szCs w:val="22"/>
          </w:rPr>
          <w:t>http://dx.doi.org/10.5304/jafscd.2013.034.010</w:t>
        </w:r>
      </w:hyperlink>
      <w:r w:rsidRPr="00954B5D">
        <w:rPr>
          <w:rFonts w:ascii="Helvetica Neue" w:eastAsia="Arial" w:hAnsi="Helvetica Neue" w:cs="Arial"/>
          <w:color w:val="0000FF"/>
          <w:sz w:val="22"/>
          <w:szCs w:val="22"/>
        </w:rPr>
        <w:t xml:space="preserve"> </w:t>
      </w:r>
    </w:p>
    <w:p w14:paraId="68111C15" w14:textId="77777777" w:rsidR="00D50A25" w:rsidRPr="00954B5D" w:rsidRDefault="00D50A25" w:rsidP="00D50A25">
      <w:pPr>
        <w:rPr>
          <w:rFonts w:ascii="Helvetica Neue" w:eastAsia="Arial" w:hAnsi="Helvetica Neue" w:cs="Arial"/>
          <w:sz w:val="22"/>
          <w:szCs w:val="22"/>
        </w:rPr>
      </w:pPr>
    </w:p>
    <w:p w14:paraId="5AD75A05" w14:textId="3BCCE7D1" w:rsidR="00EF60D4" w:rsidRPr="00954B5D" w:rsidRDefault="00DB2238" w:rsidP="00D50A25">
      <w:pPr>
        <w:rPr>
          <w:rFonts w:ascii="Helvetica Neue" w:eastAsia="Arial" w:hAnsi="Helvetica Neue" w:cs="Arial"/>
          <w:b/>
          <w:bCs/>
          <w:sz w:val="22"/>
          <w:szCs w:val="22"/>
        </w:rPr>
      </w:pPr>
      <w:r w:rsidRPr="00954B5D">
        <w:rPr>
          <w:rFonts w:ascii="Helvetica Neue" w:eastAsia="Arial" w:hAnsi="Helvetica Neue" w:cs="Arial"/>
          <w:b/>
          <w:bCs/>
          <w:sz w:val="22"/>
          <w:szCs w:val="22"/>
        </w:rPr>
        <w:t xml:space="preserve">Selected </w:t>
      </w:r>
      <w:r w:rsidR="00D50A25" w:rsidRPr="00954B5D">
        <w:rPr>
          <w:rFonts w:ascii="Helvetica Neue" w:eastAsia="Arial" w:hAnsi="Helvetica Neue" w:cs="Arial"/>
          <w:b/>
          <w:bCs/>
          <w:sz w:val="22"/>
          <w:szCs w:val="22"/>
        </w:rPr>
        <w:t>Multimedia</w:t>
      </w:r>
    </w:p>
    <w:p w14:paraId="563970F6" w14:textId="392A999A" w:rsidR="00435A96" w:rsidRDefault="00435A96" w:rsidP="00D50A25">
      <w:pPr>
        <w:rPr>
          <w:rFonts w:ascii="Helvetica Neue" w:eastAsia="Arial" w:hAnsi="Helvetica Neue" w:cs="Arial"/>
          <w:sz w:val="22"/>
          <w:szCs w:val="22"/>
        </w:rPr>
      </w:pPr>
      <w:r w:rsidRPr="00435A96">
        <w:t xml:space="preserve">Agriculture of the Middle Supply Network Logistics. A presentation for the webinar </w:t>
      </w:r>
      <w:r w:rsidRPr="00435A96">
        <w:rPr>
          <w:b/>
          <w:bCs/>
        </w:rPr>
        <w:t>Agriculture of the Middle: Exploring the Importance, Values and Vitality of Midsize Farms</w:t>
      </w:r>
      <w:r w:rsidRPr="00435A96">
        <w:t xml:space="preserve">, Virginia Tech and Virginia Cooperative Extension, Michelle Miller, University of Wisconsin. June 2, 2025. On-line: </w:t>
      </w:r>
      <w:hyperlink r:id="rId26" w:tgtFrame="_blank" w:tooltip="https://agofthemiddle.org/" w:history="1">
        <w:r w:rsidRPr="00435A96">
          <w:rPr>
            <w:color w:val="0000FF"/>
            <w:u w:val="single"/>
          </w:rPr>
          <w:t>https://agofthemiddle.org/</w:t>
        </w:r>
      </w:hyperlink>
    </w:p>
    <w:p w14:paraId="0947E039" w14:textId="77777777" w:rsidR="00435A96" w:rsidRDefault="00435A96" w:rsidP="00D50A25">
      <w:pPr>
        <w:rPr>
          <w:rFonts w:ascii="Helvetica Neue" w:eastAsia="Arial" w:hAnsi="Helvetica Neue" w:cs="Arial"/>
          <w:sz w:val="22"/>
          <w:szCs w:val="22"/>
        </w:rPr>
      </w:pPr>
    </w:p>
    <w:p w14:paraId="3855D0BE" w14:textId="74AF6F25" w:rsidR="008F7AE1" w:rsidRPr="00954B5D" w:rsidRDefault="008F7AE1" w:rsidP="00D50A25">
      <w:pPr>
        <w:rPr>
          <w:rFonts w:ascii="Helvetica Neue" w:eastAsia="Arial" w:hAnsi="Helvetica Neue" w:cs="Arial"/>
          <w:sz w:val="22"/>
          <w:szCs w:val="22"/>
        </w:rPr>
      </w:pPr>
      <w:proofErr w:type="spellStart"/>
      <w:r w:rsidRPr="00954B5D">
        <w:rPr>
          <w:rFonts w:ascii="Helvetica Neue" w:eastAsia="Arial" w:hAnsi="Helvetica Neue" w:cs="Arial"/>
          <w:sz w:val="22"/>
          <w:szCs w:val="22"/>
        </w:rPr>
        <w:t>KnowFOOD</w:t>
      </w:r>
      <w:proofErr w:type="spellEnd"/>
      <w:r w:rsidRPr="00954B5D">
        <w:rPr>
          <w:rFonts w:ascii="Helvetica Neue" w:eastAsia="Arial" w:hAnsi="Helvetica Neue" w:cs="Arial"/>
          <w:sz w:val="22"/>
          <w:szCs w:val="22"/>
        </w:rPr>
        <w:t xml:space="preserve">, “Smart Foodsheds” Webinar. (2023) </w:t>
      </w:r>
      <w:hyperlink r:id="rId27" w:history="1">
        <w:r w:rsidR="00EF246A" w:rsidRPr="00954B5D">
          <w:rPr>
            <w:rStyle w:val="Hyperlink"/>
            <w:rFonts w:ascii="Helvetica Neue" w:eastAsia="Arial" w:hAnsi="Helvetica Neue" w:cs="Arial"/>
            <w:sz w:val="22"/>
            <w:szCs w:val="22"/>
          </w:rPr>
          <w:t>https://cias.wisc.edu/news/smart-foodsheds-</w:t>
        </w:r>
        <w:r w:rsidR="00EF246A" w:rsidRPr="00954B5D">
          <w:rPr>
            <w:rStyle w:val="Hyperlink"/>
            <w:rFonts w:ascii="Helvetica Neue" w:eastAsia="Arial" w:hAnsi="Helvetica Neue" w:cs="Arial"/>
            <w:sz w:val="22"/>
            <w:szCs w:val="22"/>
          </w:rPr>
          <w:t>w</w:t>
        </w:r>
        <w:r w:rsidR="00EF246A" w:rsidRPr="00954B5D">
          <w:rPr>
            <w:rStyle w:val="Hyperlink"/>
            <w:rFonts w:ascii="Helvetica Neue" w:eastAsia="Arial" w:hAnsi="Helvetica Neue" w:cs="Arial"/>
            <w:sz w:val="22"/>
            <w:szCs w:val="22"/>
          </w:rPr>
          <w:t>ebinar/</w:t>
        </w:r>
      </w:hyperlink>
    </w:p>
    <w:p w14:paraId="5E0A7E4A" w14:textId="77777777" w:rsidR="00BE5AA7" w:rsidRPr="00954B5D" w:rsidRDefault="00BE5AA7" w:rsidP="00D50A25">
      <w:pPr>
        <w:rPr>
          <w:rFonts w:ascii="Helvetica Neue" w:eastAsia="Arial" w:hAnsi="Helvetica Neue" w:cs="Arial"/>
          <w:sz w:val="22"/>
          <w:szCs w:val="22"/>
        </w:rPr>
      </w:pPr>
    </w:p>
    <w:p w14:paraId="02F40004" w14:textId="4D5F59F2" w:rsidR="00D50A25" w:rsidRPr="00954B5D" w:rsidRDefault="00D50A25" w:rsidP="00D50A25">
      <w:pPr>
        <w:rPr>
          <w:rFonts w:ascii="Helvetica Neue" w:eastAsia="Arial" w:hAnsi="Helvetica Neue" w:cs="Arial"/>
          <w:sz w:val="22"/>
          <w:szCs w:val="22"/>
        </w:rPr>
      </w:pPr>
      <w:r w:rsidRPr="00954B5D">
        <w:rPr>
          <w:rFonts w:ascii="Helvetica Neue" w:eastAsia="Arial" w:hAnsi="Helvetica Neue" w:cs="Arial"/>
          <w:sz w:val="22"/>
          <w:szCs w:val="22"/>
        </w:rPr>
        <w:t xml:space="preserve">Food Talk with Dani Nierenberg by Food Tank, “Ensuring equitable access to food supply chain data” </w:t>
      </w:r>
      <w:r w:rsidR="008F7AE1" w:rsidRPr="00954B5D">
        <w:rPr>
          <w:rFonts w:ascii="Helvetica Neue" w:eastAsia="Arial" w:hAnsi="Helvetica Neue" w:cs="Arial"/>
          <w:sz w:val="22"/>
          <w:szCs w:val="22"/>
        </w:rPr>
        <w:t xml:space="preserve">Podcast. </w:t>
      </w:r>
      <w:r w:rsidRPr="00954B5D">
        <w:rPr>
          <w:rFonts w:ascii="Helvetica Neue" w:eastAsia="Arial" w:hAnsi="Helvetica Neue" w:cs="Arial"/>
          <w:sz w:val="22"/>
          <w:szCs w:val="22"/>
        </w:rPr>
        <w:t>(2022)</w:t>
      </w:r>
      <w:r w:rsidR="00726096" w:rsidRPr="00954B5D">
        <w:rPr>
          <w:rFonts w:ascii="Helvetica Neue" w:eastAsia="Arial" w:hAnsi="Helvetica Neue" w:cs="Arial"/>
          <w:sz w:val="22"/>
          <w:szCs w:val="22"/>
        </w:rPr>
        <w:t>.</w:t>
      </w:r>
      <w:r w:rsidRPr="00954B5D">
        <w:rPr>
          <w:rFonts w:ascii="Helvetica Neue" w:eastAsia="Arial" w:hAnsi="Helvetica Neue" w:cs="Arial"/>
          <w:sz w:val="22"/>
          <w:szCs w:val="22"/>
        </w:rPr>
        <w:t xml:space="preserve"> </w:t>
      </w:r>
      <w:hyperlink r:id="rId28" w:history="1">
        <w:r w:rsidR="008F7AE1" w:rsidRPr="00954B5D">
          <w:rPr>
            <w:rStyle w:val="Hyperlink"/>
            <w:rFonts w:ascii="Helvetica Neue" w:eastAsia="Arial" w:hAnsi="Helvetica Neue" w:cs="Arial"/>
            <w:sz w:val="22"/>
            <w:szCs w:val="22"/>
          </w:rPr>
          <w:t>https://podcasts.apple.com/us/podcast/303-michelle-miller-talks-about-ensuring-equitable/id1434128568?i=1000550652250</w:t>
        </w:r>
      </w:hyperlink>
    </w:p>
    <w:p w14:paraId="16FD63B4" w14:textId="1001B5DA" w:rsidR="008F7AE1" w:rsidRPr="00954B5D" w:rsidRDefault="008F7AE1" w:rsidP="00D50A25">
      <w:pPr>
        <w:rPr>
          <w:rFonts w:ascii="Helvetica Neue" w:eastAsia="Arial" w:hAnsi="Helvetica Neue" w:cs="Arial"/>
          <w:sz w:val="22"/>
          <w:szCs w:val="22"/>
        </w:rPr>
      </w:pPr>
    </w:p>
    <w:p w14:paraId="2CFF6650" w14:textId="2F99EBD6" w:rsidR="008F7AE1" w:rsidRPr="00954B5D" w:rsidRDefault="008F7AE1" w:rsidP="00D50A25">
      <w:pPr>
        <w:rPr>
          <w:rFonts w:ascii="Helvetica Neue" w:hAnsi="Helvetica Neue"/>
          <w:sz w:val="22"/>
          <w:szCs w:val="22"/>
        </w:rPr>
      </w:pPr>
      <w:r w:rsidRPr="00954B5D">
        <w:rPr>
          <w:rFonts w:ascii="Helvetica Neue" w:hAnsi="Helvetica Neue"/>
          <w:sz w:val="22"/>
          <w:szCs w:val="22"/>
        </w:rPr>
        <w:t xml:space="preserve">Univ of Wisconsin Department of Horticulture “Structural Racism in the U.S. Agricultural System”. “Wisconsin Agricultural History Through the lens of Immigrant Farmers at the Turn of the Last Century (1890-1930)” Webinar. </w:t>
      </w:r>
      <w:r w:rsidR="00DB2238" w:rsidRPr="00954B5D">
        <w:rPr>
          <w:rFonts w:ascii="Helvetica Neue" w:hAnsi="Helvetica Neue"/>
          <w:sz w:val="22"/>
          <w:szCs w:val="22"/>
        </w:rPr>
        <w:t>(2022)</w:t>
      </w:r>
      <w:r w:rsidR="00726096" w:rsidRPr="00954B5D">
        <w:rPr>
          <w:rFonts w:ascii="Helvetica Neue" w:hAnsi="Helvetica Neue"/>
          <w:sz w:val="22"/>
          <w:szCs w:val="22"/>
        </w:rPr>
        <w:t>.</w:t>
      </w:r>
      <w:r w:rsidR="00DB2238" w:rsidRPr="00954B5D">
        <w:rPr>
          <w:rFonts w:ascii="Helvetica Neue" w:hAnsi="Helvetica Neue"/>
          <w:sz w:val="22"/>
          <w:szCs w:val="22"/>
        </w:rPr>
        <w:t xml:space="preserve"> </w:t>
      </w:r>
      <w:r w:rsidRPr="00954B5D">
        <w:rPr>
          <w:rFonts w:ascii="Helvetica Neue" w:hAnsi="Helvetica Neue"/>
          <w:sz w:val="22"/>
          <w:szCs w:val="22"/>
        </w:rPr>
        <w:t xml:space="preserve"> </w:t>
      </w:r>
      <w:hyperlink r:id="rId29" w:history="1">
        <w:r w:rsidRPr="00954B5D">
          <w:rPr>
            <w:rStyle w:val="Hyperlink"/>
            <w:rFonts w:ascii="Helvetica Neue" w:hAnsi="Helvetica Neue"/>
            <w:sz w:val="22"/>
            <w:szCs w:val="22"/>
          </w:rPr>
          <w:t>https://global.cals.wisc.edu/webinars-for-hort375-structural-racism-in-the-u-s-agricultural-system-open-to-the-public/</w:t>
        </w:r>
      </w:hyperlink>
    </w:p>
    <w:p w14:paraId="4C87BD00" w14:textId="77777777" w:rsidR="008F7AE1" w:rsidRPr="00954B5D" w:rsidRDefault="008F7AE1" w:rsidP="00D50A25">
      <w:pPr>
        <w:rPr>
          <w:rFonts w:ascii="Helvetica Neue" w:eastAsia="Arial" w:hAnsi="Helvetica Neue" w:cs="Arial"/>
          <w:sz w:val="22"/>
          <w:szCs w:val="22"/>
        </w:rPr>
      </w:pPr>
    </w:p>
    <w:p w14:paraId="1D73EC56" w14:textId="3EF94B42" w:rsidR="00DB2238" w:rsidRPr="00954B5D" w:rsidRDefault="00DB2238" w:rsidP="00D50A25">
      <w:pPr>
        <w:rPr>
          <w:rFonts w:ascii="Helvetica Neue" w:hAnsi="Helvetica Neue"/>
          <w:sz w:val="22"/>
          <w:szCs w:val="22"/>
        </w:rPr>
      </w:pPr>
      <w:r w:rsidRPr="00954B5D">
        <w:rPr>
          <w:rFonts w:ascii="Helvetica Neue" w:eastAsia="Arial" w:hAnsi="Helvetica Neue" w:cs="Arial"/>
          <w:sz w:val="22"/>
          <w:szCs w:val="22"/>
        </w:rPr>
        <w:t>Food + Tech Panel Discussion: Broadband Expansion in Rural Communities. Webinar</w:t>
      </w:r>
      <w:r w:rsidR="005B3605" w:rsidRPr="00954B5D">
        <w:rPr>
          <w:rFonts w:ascii="Helvetica Neue" w:eastAsia="Arial" w:hAnsi="Helvetica Neue" w:cs="Arial"/>
          <w:sz w:val="22"/>
          <w:szCs w:val="22"/>
        </w:rPr>
        <w:t>.</w:t>
      </w:r>
      <w:r w:rsidRPr="00954B5D">
        <w:rPr>
          <w:rFonts w:ascii="Helvetica Neue" w:eastAsia="Arial" w:hAnsi="Helvetica Neue" w:cs="Arial"/>
          <w:sz w:val="22"/>
          <w:szCs w:val="22"/>
        </w:rPr>
        <w:t xml:space="preserve"> (2021)</w:t>
      </w:r>
      <w:r w:rsidR="00726096" w:rsidRPr="00954B5D">
        <w:rPr>
          <w:rFonts w:ascii="Helvetica Neue" w:eastAsia="Arial" w:hAnsi="Helvetica Neue" w:cs="Arial"/>
          <w:sz w:val="22"/>
          <w:szCs w:val="22"/>
        </w:rPr>
        <w:t>.</w:t>
      </w:r>
      <w:r w:rsidRPr="00954B5D">
        <w:rPr>
          <w:rFonts w:ascii="Helvetica Neue" w:eastAsia="Arial" w:hAnsi="Helvetica Neue" w:cs="Arial"/>
          <w:sz w:val="22"/>
          <w:szCs w:val="22"/>
        </w:rPr>
        <w:t xml:space="preserve"> </w:t>
      </w:r>
      <w:r w:rsidRPr="00954B5D">
        <w:rPr>
          <w:rStyle w:val="Strong"/>
          <w:rFonts w:ascii="Helvetica Neue" w:hAnsi="Helvetica Neue"/>
          <w:b w:val="0"/>
          <w:bCs w:val="0"/>
          <w:sz w:val="22"/>
          <w:szCs w:val="22"/>
        </w:rPr>
        <w:t>The Power of Connectivity: Broadband Expansion in Rural Communities</w:t>
      </w:r>
      <w:r w:rsidR="005B3605" w:rsidRPr="00954B5D">
        <w:rPr>
          <w:rStyle w:val="Strong"/>
          <w:rFonts w:ascii="Helvetica Neue" w:hAnsi="Helvetica Neue"/>
          <w:b w:val="0"/>
          <w:bCs w:val="0"/>
          <w:sz w:val="22"/>
          <w:szCs w:val="22"/>
        </w:rPr>
        <w:t xml:space="preserve"> </w:t>
      </w:r>
      <w:hyperlink r:id="rId30" w:history="1">
        <w:r w:rsidR="005B3605" w:rsidRPr="00954B5D">
          <w:rPr>
            <w:rStyle w:val="Hyperlink"/>
            <w:rFonts w:ascii="Helvetica Neue" w:hAnsi="Helvetica Neue"/>
            <w:sz w:val="22"/>
            <w:szCs w:val="22"/>
          </w:rPr>
          <w:t>https://www.youtube.com/watch?v=vZP5IEEBrcQ</w:t>
        </w:r>
      </w:hyperlink>
    </w:p>
    <w:p w14:paraId="0A8A9C6A" w14:textId="77777777" w:rsidR="00DB2238" w:rsidRPr="00954B5D" w:rsidRDefault="00DB2238" w:rsidP="00D50A25">
      <w:pPr>
        <w:rPr>
          <w:rFonts w:ascii="Helvetica Neue" w:eastAsia="Arial" w:hAnsi="Helvetica Neue" w:cs="Arial"/>
          <w:sz w:val="22"/>
          <w:szCs w:val="22"/>
        </w:rPr>
      </w:pPr>
    </w:p>
    <w:p w14:paraId="52162711" w14:textId="75CE4022" w:rsidR="003D1467" w:rsidRPr="00954B5D" w:rsidRDefault="003D1467" w:rsidP="00D50A25">
      <w:pPr>
        <w:rPr>
          <w:rFonts w:ascii="Helvetica Neue" w:eastAsia="Arial" w:hAnsi="Helvetica Neue" w:cs="Arial"/>
          <w:sz w:val="22"/>
          <w:szCs w:val="22"/>
        </w:rPr>
      </w:pPr>
      <w:r w:rsidRPr="00954B5D">
        <w:rPr>
          <w:rFonts w:ascii="Helvetica Neue" w:eastAsia="Arial" w:hAnsi="Helvetica Neue" w:cs="Arial"/>
          <w:sz w:val="22"/>
          <w:szCs w:val="22"/>
        </w:rPr>
        <w:t xml:space="preserve">Food Systems, Disruptions and Resilience. University Place on Wisconsin Public Television. October 1, 2020. </w:t>
      </w:r>
      <w:hyperlink r:id="rId31" w:history="1">
        <w:r w:rsidR="00EF246A" w:rsidRPr="00954B5D">
          <w:rPr>
            <w:rStyle w:val="Hyperlink"/>
            <w:rFonts w:ascii="Helvetica Neue" w:eastAsia="Arial" w:hAnsi="Helvetica Neue" w:cs="Arial"/>
            <w:sz w:val="22"/>
            <w:szCs w:val="22"/>
          </w:rPr>
          <w:t>https://pbswisconsin.org/watch/university-place/food-systems-disruptions-and-resilience-3t4ld4/</w:t>
        </w:r>
      </w:hyperlink>
    </w:p>
    <w:p w14:paraId="7A9A3E1C" w14:textId="77777777" w:rsidR="00EF246A" w:rsidRPr="00954B5D" w:rsidRDefault="00EF246A" w:rsidP="00D50A25">
      <w:pPr>
        <w:rPr>
          <w:rFonts w:ascii="Helvetica Neue" w:eastAsia="Arial" w:hAnsi="Helvetica Neue" w:cs="Arial"/>
          <w:sz w:val="22"/>
          <w:szCs w:val="22"/>
        </w:rPr>
      </w:pPr>
    </w:p>
    <w:p w14:paraId="7B2A92F4" w14:textId="36E5A9AB" w:rsidR="008F7AE1" w:rsidRPr="00954B5D" w:rsidRDefault="008F7AE1" w:rsidP="00D50A25">
      <w:pPr>
        <w:rPr>
          <w:rFonts w:ascii="Helvetica Neue" w:eastAsia="Arial" w:hAnsi="Helvetica Neue" w:cs="Arial"/>
          <w:sz w:val="22"/>
          <w:szCs w:val="22"/>
        </w:rPr>
      </w:pPr>
      <w:r w:rsidRPr="00954B5D">
        <w:rPr>
          <w:rFonts w:ascii="Helvetica Neue" w:eastAsia="Arial" w:hAnsi="Helvetica Neue" w:cs="Arial"/>
          <w:sz w:val="22"/>
          <w:szCs w:val="22"/>
        </w:rPr>
        <w:t>Food and the Wisconsin Idea, “The Systems that Feed Us and What It Will Take to Change Them”</w:t>
      </w:r>
      <w:r w:rsidR="00DB2238" w:rsidRPr="00954B5D">
        <w:rPr>
          <w:rFonts w:ascii="Helvetica Neue" w:eastAsia="Arial" w:hAnsi="Helvetica Neue" w:cs="Arial"/>
          <w:sz w:val="22"/>
          <w:szCs w:val="22"/>
        </w:rPr>
        <w:t xml:space="preserve"> Kate Clancy and Michelle Miller. Webinar</w:t>
      </w:r>
      <w:r w:rsidR="005B3605" w:rsidRPr="00954B5D">
        <w:rPr>
          <w:rFonts w:ascii="Helvetica Neue" w:eastAsia="Arial" w:hAnsi="Helvetica Neue" w:cs="Arial"/>
          <w:sz w:val="22"/>
          <w:szCs w:val="22"/>
        </w:rPr>
        <w:t>.</w:t>
      </w:r>
      <w:r w:rsidR="00DB2238" w:rsidRPr="00954B5D">
        <w:rPr>
          <w:rFonts w:ascii="Helvetica Neue" w:eastAsia="Arial" w:hAnsi="Helvetica Neue" w:cs="Arial"/>
          <w:sz w:val="22"/>
          <w:szCs w:val="22"/>
        </w:rPr>
        <w:t xml:space="preserve"> (2019). </w:t>
      </w:r>
      <w:hyperlink r:id="rId32" w:history="1">
        <w:r w:rsidR="00DB2238" w:rsidRPr="00954B5D">
          <w:rPr>
            <w:rStyle w:val="Hyperlink"/>
            <w:rFonts w:ascii="Helvetica Neue" w:eastAsia="Arial" w:hAnsi="Helvetica Neue" w:cs="Arial"/>
            <w:sz w:val="22"/>
            <w:szCs w:val="22"/>
          </w:rPr>
          <w:t>https://www.youtube.com/watch?v=3yVx9OqKTcA&amp;list=PL7_9KimO-uqo5M4nI6EOcsojUt8t1nBiR</w:t>
        </w:r>
      </w:hyperlink>
    </w:p>
    <w:p w14:paraId="48DEBCEB" w14:textId="7CC8E6A2" w:rsidR="007F49B7" w:rsidRPr="00954B5D" w:rsidRDefault="007F49B7" w:rsidP="007F49B7">
      <w:pPr>
        <w:spacing w:before="100" w:beforeAutospacing="1" w:after="100" w:afterAutospacing="1"/>
        <w:outlineLvl w:val="0"/>
        <w:rPr>
          <w:rFonts w:ascii="Helvetica Neue" w:hAnsi="Helvetica Neue"/>
          <w:kern w:val="36"/>
          <w:sz w:val="22"/>
          <w:szCs w:val="22"/>
        </w:rPr>
      </w:pPr>
      <w:r w:rsidRPr="00954B5D">
        <w:rPr>
          <w:rFonts w:ascii="Helvetica Neue" w:hAnsi="Helvetica Neue"/>
          <w:kern w:val="36"/>
          <w:sz w:val="22"/>
          <w:szCs w:val="22"/>
        </w:rPr>
        <w:t>Talking Freight: Food Deserts and the Logistics of Urban Food Transportation. “Market Access and Food Access: Two sides of the same coin”. Webinar</w:t>
      </w:r>
      <w:r w:rsidR="005B3605" w:rsidRPr="00954B5D">
        <w:rPr>
          <w:rFonts w:ascii="Helvetica Neue" w:hAnsi="Helvetica Neue"/>
          <w:kern w:val="36"/>
          <w:sz w:val="22"/>
          <w:szCs w:val="22"/>
        </w:rPr>
        <w:t>.</w:t>
      </w:r>
      <w:r w:rsidRPr="00954B5D">
        <w:rPr>
          <w:rFonts w:ascii="Helvetica Neue" w:hAnsi="Helvetica Neue"/>
          <w:kern w:val="36"/>
          <w:sz w:val="22"/>
          <w:szCs w:val="22"/>
        </w:rPr>
        <w:t xml:space="preserve"> (2019)</w:t>
      </w:r>
      <w:r w:rsidR="00726096" w:rsidRPr="00954B5D">
        <w:rPr>
          <w:rFonts w:ascii="Helvetica Neue" w:hAnsi="Helvetica Neue"/>
          <w:kern w:val="36"/>
          <w:sz w:val="22"/>
          <w:szCs w:val="22"/>
        </w:rPr>
        <w:t>.</w:t>
      </w:r>
      <w:r w:rsidRPr="00954B5D">
        <w:rPr>
          <w:rFonts w:ascii="Helvetica Neue" w:hAnsi="Helvetica Neue"/>
          <w:kern w:val="36"/>
          <w:sz w:val="22"/>
          <w:szCs w:val="22"/>
        </w:rPr>
        <w:t xml:space="preserve"> </w:t>
      </w:r>
      <w:hyperlink r:id="rId33" w:history="1">
        <w:r w:rsidRPr="00954B5D">
          <w:rPr>
            <w:rStyle w:val="Hyperlink"/>
            <w:rFonts w:ascii="Helvetica Neue" w:hAnsi="Helvetica Neue"/>
            <w:kern w:val="36"/>
            <w:sz w:val="22"/>
            <w:szCs w:val="22"/>
          </w:rPr>
          <w:t>https://www.fhwa.dot.gov/planning/freight_planning/talking_freight/april_2019/</w:t>
        </w:r>
      </w:hyperlink>
    </w:p>
    <w:p w14:paraId="090FDCAA" w14:textId="4244D5E1" w:rsidR="005B3605" w:rsidRPr="00954B5D" w:rsidRDefault="005B3605" w:rsidP="005B3605">
      <w:pPr>
        <w:rPr>
          <w:rFonts w:ascii="Helvetica Neue" w:eastAsia="Arial" w:hAnsi="Helvetica Neue" w:cs="Arial"/>
          <w:sz w:val="22"/>
          <w:szCs w:val="22"/>
        </w:rPr>
      </w:pPr>
      <w:r w:rsidRPr="00954B5D">
        <w:rPr>
          <w:rFonts w:ascii="Helvetica Neue" w:eastAsia="Arial" w:hAnsi="Helvetica Neue" w:cs="Arial"/>
          <w:sz w:val="22"/>
          <w:szCs w:val="22"/>
        </w:rPr>
        <w:lastRenderedPageBreak/>
        <w:t xml:space="preserve">SARE Our Farms, Our Future. </w:t>
      </w:r>
      <w:r w:rsidR="00CC57FB" w:rsidRPr="00954B5D">
        <w:rPr>
          <w:rFonts w:ascii="Helvetica Neue" w:eastAsia="Arial" w:hAnsi="Helvetica Neue" w:cs="Arial"/>
          <w:sz w:val="22"/>
          <w:szCs w:val="22"/>
        </w:rPr>
        <w:t>Scaling Up Local Foods – Systems Thinking. Video. (2018)</w:t>
      </w:r>
      <w:r w:rsidR="00726096" w:rsidRPr="00954B5D">
        <w:rPr>
          <w:rFonts w:ascii="Helvetica Neue" w:eastAsia="Arial" w:hAnsi="Helvetica Neue" w:cs="Arial"/>
          <w:sz w:val="22"/>
          <w:szCs w:val="22"/>
        </w:rPr>
        <w:t>.</w:t>
      </w:r>
      <w:r w:rsidR="00CC57FB" w:rsidRPr="00954B5D">
        <w:rPr>
          <w:rFonts w:ascii="Helvetica Neue" w:eastAsia="Arial" w:hAnsi="Helvetica Neue" w:cs="Arial"/>
          <w:sz w:val="22"/>
          <w:szCs w:val="22"/>
        </w:rPr>
        <w:t xml:space="preserve"> </w:t>
      </w:r>
      <w:hyperlink r:id="rId34" w:history="1">
        <w:r w:rsidR="00CC57FB" w:rsidRPr="00954B5D">
          <w:rPr>
            <w:rStyle w:val="Hyperlink"/>
            <w:rFonts w:ascii="Helvetica Neue" w:eastAsia="Arial" w:hAnsi="Helvetica Neue" w:cs="Arial"/>
            <w:sz w:val="22"/>
            <w:szCs w:val="22"/>
          </w:rPr>
          <w:t>https://www.youtube.com/watch?v=rQfixQOpevY&amp;list=PLWlltQ6Oy0zrmTzQFH-FUThnEMqOphSS6&amp;index=16&amp;t=326s</w:t>
        </w:r>
      </w:hyperlink>
    </w:p>
    <w:p w14:paraId="17B0396C" w14:textId="77777777" w:rsidR="005B3605" w:rsidRPr="00954B5D" w:rsidRDefault="005B3605" w:rsidP="005B3605">
      <w:pPr>
        <w:rPr>
          <w:rFonts w:ascii="Helvetica Neue" w:eastAsia="Arial" w:hAnsi="Helvetica Neue" w:cs="Arial"/>
          <w:sz w:val="22"/>
          <w:szCs w:val="22"/>
        </w:rPr>
      </w:pPr>
    </w:p>
    <w:p w14:paraId="7E15B21D" w14:textId="65CDEA7C" w:rsidR="005B3605" w:rsidRPr="00954B5D" w:rsidRDefault="005B3605" w:rsidP="005B3605">
      <w:pPr>
        <w:rPr>
          <w:rFonts w:ascii="Helvetica Neue" w:eastAsia="Arial" w:hAnsi="Helvetica Neue" w:cs="Arial"/>
          <w:color w:val="0070C0"/>
          <w:sz w:val="22"/>
          <w:szCs w:val="22"/>
        </w:rPr>
      </w:pPr>
      <w:r w:rsidRPr="00954B5D">
        <w:rPr>
          <w:rFonts w:ascii="Helvetica Neue" w:eastAsia="Arial" w:hAnsi="Helvetica Neue" w:cs="Arial"/>
          <w:sz w:val="22"/>
          <w:szCs w:val="22"/>
        </w:rPr>
        <w:t>NCR SARE Comparing Apples to Apples: Apples for Artisan Cider. Webinar. (2018)</w:t>
      </w:r>
      <w:r w:rsidR="00726096" w:rsidRPr="00954B5D">
        <w:rPr>
          <w:rFonts w:ascii="Helvetica Neue" w:eastAsia="Arial" w:hAnsi="Helvetica Neue" w:cs="Arial"/>
          <w:sz w:val="22"/>
          <w:szCs w:val="22"/>
        </w:rPr>
        <w:t>.</w:t>
      </w:r>
      <w:r w:rsidRPr="00954B5D">
        <w:rPr>
          <w:rFonts w:ascii="Helvetica Neue" w:eastAsia="Arial" w:hAnsi="Helvetica Neue" w:cs="Arial"/>
          <w:sz w:val="22"/>
          <w:szCs w:val="22"/>
        </w:rPr>
        <w:t xml:space="preserve"> </w:t>
      </w:r>
      <w:hyperlink r:id="rId35" w:history="1">
        <w:r w:rsidRPr="00954B5D">
          <w:rPr>
            <w:rStyle w:val="Hyperlink"/>
            <w:rFonts w:ascii="Helvetica Neue" w:eastAsia="Arial" w:hAnsi="Helvetica Neue" w:cs="Arial"/>
            <w:sz w:val="22"/>
            <w:szCs w:val="22"/>
          </w:rPr>
          <w:t>https://northcentral.sare.org/news/comparing-apples-to-apples-participatory-research-for-artisanal-cider-producers/</w:t>
        </w:r>
      </w:hyperlink>
      <w:r w:rsidRPr="00954B5D">
        <w:rPr>
          <w:rFonts w:ascii="Helvetica Neue" w:eastAsia="Arial" w:hAnsi="Helvetica Neue" w:cs="Arial"/>
          <w:color w:val="0070C0"/>
          <w:sz w:val="22"/>
          <w:szCs w:val="22"/>
        </w:rPr>
        <w:t xml:space="preserve"> </w:t>
      </w:r>
    </w:p>
    <w:p w14:paraId="223E3928" w14:textId="77777777" w:rsidR="005B3605" w:rsidRPr="00954B5D" w:rsidRDefault="005B3605" w:rsidP="005B3605">
      <w:pPr>
        <w:rPr>
          <w:rFonts w:ascii="Helvetica Neue" w:eastAsia="Arial" w:hAnsi="Helvetica Neue" w:cs="Arial"/>
          <w:color w:val="0070C0"/>
          <w:sz w:val="22"/>
          <w:szCs w:val="22"/>
        </w:rPr>
      </w:pPr>
    </w:p>
    <w:p w14:paraId="2CAA248B" w14:textId="27A97768" w:rsidR="008F7AE1" w:rsidRDefault="008F7AE1" w:rsidP="00D50A25">
      <w:r w:rsidRPr="00954B5D">
        <w:rPr>
          <w:rFonts w:ascii="Helvetica Neue" w:eastAsia="Arial" w:hAnsi="Helvetica Neue" w:cs="Arial"/>
          <w:sz w:val="22"/>
          <w:szCs w:val="22"/>
        </w:rPr>
        <w:t>How Great Cities Are Fed: Transportation. Podcast. (2015)</w:t>
      </w:r>
      <w:r w:rsidR="00726096" w:rsidRPr="00954B5D">
        <w:rPr>
          <w:rFonts w:ascii="Helvetica Neue" w:eastAsia="Arial" w:hAnsi="Helvetica Neue" w:cs="Arial"/>
          <w:sz w:val="22"/>
          <w:szCs w:val="22"/>
        </w:rPr>
        <w:t>.</w:t>
      </w:r>
      <w:r w:rsidRPr="00954B5D">
        <w:rPr>
          <w:rFonts w:ascii="Helvetica Neue" w:eastAsia="Arial" w:hAnsi="Helvetica Neue" w:cs="Arial"/>
          <w:sz w:val="22"/>
          <w:szCs w:val="22"/>
        </w:rPr>
        <w:t xml:space="preserve"> </w:t>
      </w:r>
      <w:hyperlink r:id="rId36" w:history="1">
        <w:r w:rsidRPr="00954B5D">
          <w:rPr>
            <w:rStyle w:val="Hyperlink"/>
            <w:rFonts w:ascii="Helvetica Neue" w:eastAsia="Arial" w:hAnsi="Helvetica Neue" w:cs="Arial"/>
            <w:sz w:val="22"/>
            <w:szCs w:val="22"/>
          </w:rPr>
          <w:t>https://heritageradionetwork.org/episode/transportation</w:t>
        </w:r>
      </w:hyperlink>
    </w:p>
    <w:p w14:paraId="4C7BF3E6" w14:textId="77777777" w:rsidR="008C66B2" w:rsidRDefault="008C66B2" w:rsidP="00D50A25"/>
    <w:p w14:paraId="5FD717AB" w14:textId="1DBEEEFC" w:rsidR="008C66B2" w:rsidRPr="00954B5D" w:rsidRDefault="008C66B2" w:rsidP="00D50A25">
      <w:pPr>
        <w:rPr>
          <w:rFonts w:ascii="Helvetica Neue" w:eastAsia="Arial" w:hAnsi="Helvetica Neue" w:cs="Arial"/>
          <w:sz w:val="22"/>
          <w:szCs w:val="22"/>
        </w:rPr>
      </w:pPr>
    </w:p>
    <w:sectPr w:rsidR="008C66B2" w:rsidRPr="00954B5D" w:rsidSect="00A14775">
      <w:footerReference w:type="even" r:id="rId37"/>
      <w:footerReference w:type="default" r:id="rId38"/>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E5D33A" w14:textId="77777777" w:rsidR="00DE62D1" w:rsidRDefault="00DE62D1" w:rsidP="00DC730B">
      <w:r>
        <w:separator/>
      </w:r>
    </w:p>
  </w:endnote>
  <w:endnote w:type="continuationSeparator" w:id="0">
    <w:p w14:paraId="10F5121D" w14:textId="77777777" w:rsidR="00DE62D1" w:rsidRDefault="00DE62D1" w:rsidP="00DC73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0000500000000020000"/>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ourier">
    <w:panose1 w:val="00000000000000000000"/>
    <w:charset w:val="00"/>
    <w:family w:val="modern"/>
    <w:pitch w:val="fixed"/>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bottomFromText="200" w:vertAnchor="text" w:tblpY="1"/>
      <w:tblW w:w="5000" w:type="pct"/>
      <w:tblLook w:val="04A0" w:firstRow="1" w:lastRow="0" w:firstColumn="1" w:lastColumn="0" w:noHBand="0" w:noVBand="1"/>
    </w:tblPr>
    <w:tblGrid>
      <w:gridCol w:w="4414"/>
      <w:gridCol w:w="1252"/>
      <w:gridCol w:w="4414"/>
    </w:tblGrid>
    <w:tr w:rsidR="00BF6733" w14:paraId="53FD0C84" w14:textId="77777777" w:rsidTr="008040B7">
      <w:trPr>
        <w:trHeight w:val="151"/>
      </w:trPr>
      <w:tc>
        <w:tcPr>
          <w:tcW w:w="2250" w:type="pct"/>
          <w:tcBorders>
            <w:top w:val="nil"/>
            <w:left w:val="nil"/>
            <w:bottom w:val="single" w:sz="4" w:space="0" w:color="4F81BD" w:themeColor="accent1"/>
            <w:right w:val="nil"/>
          </w:tcBorders>
        </w:tcPr>
        <w:p w14:paraId="284689CD" w14:textId="77777777" w:rsidR="00BF6733" w:rsidRDefault="00BF6733" w:rsidP="008040B7">
          <w:pPr>
            <w:pStyle w:val="Header"/>
            <w:spacing w:line="276" w:lineRule="auto"/>
            <w:rPr>
              <w:rFonts w:asciiTheme="majorHAnsi" w:eastAsiaTheme="majorEastAsia" w:hAnsiTheme="majorHAnsi" w:cstheme="majorBidi"/>
              <w:b/>
              <w:bCs/>
              <w:color w:val="4F81BD" w:themeColor="accent1"/>
            </w:rPr>
          </w:pPr>
        </w:p>
      </w:tc>
      <w:tc>
        <w:tcPr>
          <w:tcW w:w="500" w:type="pct"/>
          <w:vMerge w:val="restart"/>
          <w:noWrap/>
          <w:vAlign w:val="center"/>
          <w:hideMark/>
        </w:tcPr>
        <w:p w14:paraId="35213D63" w14:textId="77777777" w:rsidR="00BF6733" w:rsidRDefault="00000000" w:rsidP="008040B7">
          <w:pPr>
            <w:pStyle w:val="NoSpacing"/>
            <w:spacing w:line="276" w:lineRule="auto"/>
            <w:rPr>
              <w:rFonts w:asciiTheme="majorHAnsi" w:hAnsiTheme="majorHAnsi"/>
              <w:color w:val="365F91" w:themeColor="accent1" w:themeShade="BF"/>
            </w:rPr>
          </w:pPr>
          <w:sdt>
            <w:sdtPr>
              <w:rPr>
                <w:rFonts w:ascii="Cambria" w:hAnsi="Cambria"/>
                <w:color w:val="365F91" w:themeColor="accent1" w:themeShade="BF"/>
              </w:rPr>
              <w:id w:val="179835412"/>
              <w:placeholder>
                <w:docPart w:val="80DBBB200F957148B431F8CE5984179D"/>
              </w:placeholder>
              <w:temporary/>
              <w:showingPlcHdr/>
            </w:sdtPr>
            <w:sdtContent>
              <w:r w:rsidR="00BF6733">
                <w:rPr>
                  <w:rFonts w:ascii="Cambria" w:hAnsi="Cambria"/>
                  <w:color w:val="365F91" w:themeColor="accent1" w:themeShade="BF"/>
                </w:rPr>
                <w:t>[Type text]</w:t>
              </w:r>
            </w:sdtContent>
          </w:sdt>
        </w:p>
      </w:tc>
      <w:tc>
        <w:tcPr>
          <w:tcW w:w="2250" w:type="pct"/>
          <w:tcBorders>
            <w:top w:val="nil"/>
            <w:left w:val="nil"/>
            <w:bottom w:val="single" w:sz="4" w:space="0" w:color="4F81BD" w:themeColor="accent1"/>
            <w:right w:val="nil"/>
          </w:tcBorders>
        </w:tcPr>
        <w:p w14:paraId="573CD67B" w14:textId="77777777" w:rsidR="00BF6733" w:rsidRDefault="00BF6733" w:rsidP="008040B7">
          <w:pPr>
            <w:pStyle w:val="Header"/>
            <w:spacing w:line="276" w:lineRule="auto"/>
            <w:rPr>
              <w:rFonts w:asciiTheme="majorHAnsi" w:eastAsiaTheme="majorEastAsia" w:hAnsiTheme="majorHAnsi" w:cstheme="majorBidi"/>
              <w:b/>
              <w:bCs/>
              <w:color w:val="4F81BD" w:themeColor="accent1"/>
            </w:rPr>
          </w:pPr>
        </w:p>
      </w:tc>
    </w:tr>
    <w:tr w:rsidR="00BF6733" w14:paraId="3589D99E" w14:textId="77777777" w:rsidTr="008040B7">
      <w:trPr>
        <w:trHeight w:val="150"/>
      </w:trPr>
      <w:tc>
        <w:tcPr>
          <w:tcW w:w="2250" w:type="pct"/>
          <w:tcBorders>
            <w:top w:val="single" w:sz="4" w:space="0" w:color="4F81BD" w:themeColor="accent1"/>
            <w:left w:val="nil"/>
            <w:bottom w:val="nil"/>
            <w:right w:val="nil"/>
          </w:tcBorders>
        </w:tcPr>
        <w:p w14:paraId="2DD60A02" w14:textId="77777777" w:rsidR="00BF6733" w:rsidRDefault="00BF6733" w:rsidP="008040B7">
          <w:pPr>
            <w:pStyle w:val="Header"/>
            <w:spacing w:line="276" w:lineRule="auto"/>
            <w:rPr>
              <w:rFonts w:asciiTheme="majorHAnsi" w:eastAsiaTheme="majorEastAsia" w:hAnsiTheme="majorHAnsi" w:cstheme="majorBidi"/>
              <w:b/>
              <w:bCs/>
              <w:color w:val="4F81BD" w:themeColor="accent1"/>
            </w:rPr>
          </w:pPr>
        </w:p>
      </w:tc>
      <w:tc>
        <w:tcPr>
          <w:tcW w:w="0" w:type="auto"/>
          <w:vMerge/>
          <w:vAlign w:val="center"/>
          <w:hideMark/>
        </w:tcPr>
        <w:p w14:paraId="074AB157" w14:textId="77777777" w:rsidR="00BF6733" w:rsidRDefault="00BF6733" w:rsidP="008040B7">
          <w:pPr>
            <w:rPr>
              <w:rFonts w:asciiTheme="majorHAnsi" w:hAnsiTheme="majorHAnsi"/>
              <w:color w:val="365F91" w:themeColor="accent1" w:themeShade="BF"/>
            </w:rPr>
          </w:pPr>
        </w:p>
      </w:tc>
      <w:tc>
        <w:tcPr>
          <w:tcW w:w="2250" w:type="pct"/>
          <w:tcBorders>
            <w:top w:val="single" w:sz="4" w:space="0" w:color="4F81BD" w:themeColor="accent1"/>
            <w:left w:val="nil"/>
            <w:bottom w:val="nil"/>
            <w:right w:val="nil"/>
          </w:tcBorders>
        </w:tcPr>
        <w:p w14:paraId="57821C70" w14:textId="77777777" w:rsidR="00BF6733" w:rsidRDefault="00BF6733" w:rsidP="008040B7">
          <w:pPr>
            <w:pStyle w:val="Header"/>
            <w:spacing w:line="276" w:lineRule="auto"/>
            <w:rPr>
              <w:rFonts w:asciiTheme="majorHAnsi" w:eastAsiaTheme="majorEastAsia" w:hAnsiTheme="majorHAnsi" w:cstheme="majorBidi"/>
              <w:b/>
              <w:bCs/>
              <w:color w:val="4F81BD" w:themeColor="accent1"/>
            </w:rPr>
          </w:pPr>
        </w:p>
      </w:tc>
    </w:tr>
  </w:tbl>
  <w:p w14:paraId="046E4F94" w14:textId="77777777" w:rsidR="00BF6733" w:rsidRDefault="00BF67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bottomFromText="200" w:vertAnchor="text" w:tblpY="1"/>
      <w:tblW w:w="5000" w:type="pct"/>
      <w:tblLook w:val="04A0" w:firstRow="1" w:lastRow="0" w:firstColumn="1" w:lastColumn="0" w:noHBand="0" w:noVBand="1"/>
    </w:tblPr>
    <w:tblGrid>
      <w:gridCol w:w="4008"/>
      <w:gridCol w:w="2064"/>
      <w:gridCol w:w="4008"/>
    </w:tblGrid>
    <w:tr w:rsidR="00BF6733" w14:paraId="663805C0" w14:textId="77777777" w:rsidTr="008040B7">
      <w:trPr>
        <w:trHeight w:val="151"/>
      </w:trPr>
      <w:tc>
        <w:tcPr>
          <w:tcW w:w="2250" w:type="pct"/>
          <w:tcBorders>
            <w:top w:val="nil"/>
            <w:left w:val="nil"/>
            <w:bottom w:val="single" w:sz="4" w:space="0" w:color="4F81BD" w:themeColor="accent1"/>
            <w:right w:val="nil"/>
          </w:tcBorders>
        </w:tcPr>
        <w:p w14:paraId="009B1A40" w14:textId="77777777" w:rsidR="00BF6733" w:rsidRDefault="00BF6733" w:rsidP="008040B7">
          <w:pPr>
            <w:pStyle w:val="Header"/>
            <w:spacing w:line="276" w:lineRule="auto"/>
            <w:rPr>
              <w:rFonts w:asciiTheme="majorHAnsi" w:eastAsiaTheme="majorEastAsia" w:hAnsiTheme="majorHAnsi" w:cstheme="majorBidi"/>
              <w:b/>
              <w:bCs/>
              <w:color w:val="4F81BD" w:themeColor="accent1"/>
            </w:rPr>
          </w:pPr>
        </w:p>
      </w:tc>
      <w:tc>
        <w:tcPr>
          <w:tcW w:w="500" w:type="pct"/>
          <w:vMerge w:val="restart"/>
          <w:noWrap/>
          <w:vAlign w:val="center"/>
          <w:hideMark/>
        </w:tcPr>
        <w:p w14:paraId="594ABE86" w14:textId="77777777" w:rsidR="00BF6733" w:rsidRDefault="00BF6733" w:rsidP="00DC730B">
          <w:pPr>
            <w:pStyle w:val="NoSpacing"/>
            <w:spacing w:line="276" w:lineRule="auto"/>
            <w:rPr>
              <w:rFonts w:asciiTheme="majorHAnsi" w:hAnsiTheme="majorHAnsi"/>
              <w:color w:val="365F91" w:themeColor="accent1" w:themeShade="BF"/>
            </w:rPr>
          </w:pPr>
          <w:r>
            <w:rPr>
              <w:rFonts w:ascii="Cambria" w:hAnsi="Cambria"/>
              <w:color w:val="365F91" w:themeColor="accent1" w:themeShade="BF"/>
            </w:rPr>
            <w:t xml:space="preserve">Miller, M. </w:t>
          </w:r>
          <w:proofErr w:type="spellStart"/>
          <w:r>
            <w:rPr>
              <w:rFonts w:ascii="Cambria" w:hAnsi="Cambria"/>
              <w:color w:val="365F91" w:themeColor="accent1" w:themeShade="BF"/>
            </w:rPr>
            <w:t>Biosketch</w:t>
          </w:r>
          <w:proofErr w:type="spellEnd"/>
        </w:p>
      </w:tc>
      <w:tc>
        <w:tcPr>
          <w:tcW w:w="2250" w:type="pct"/>
          <w:tcBorders>
            <w:top w:val="nil"/>
            <w:left w:val="nil"/>
            <w:bottom w:val="single" w:sz="4" w:space="0" w:color="4F81BD" w:themeColor="accent1"/>
            <w:right w:val="nil"/>
          </w:tcBorders>
        </w:tcPr>
        <w:p w14:paraId="237BFA24" w14:textId="77777777" w:rsidR="00BF6733" w:rsidRDefault="00BF6733" w:rsidP="008040B7">
          <w:pPr>
            <w:pStyle w:val="Header"/>
            <w:spacing w:line="276" w:lineRule="auto"/>
            <w:rPr>
              <w:rFonts w:asciiTheme="majorHAnsi" w:eastAsiaTheme="majorEastAsia" w:hAnsiTheme="majorHAnsi" w:cstheme="majorBidi"/>
              <w:b/>
              <w:bCs/>
              <w:color w:val="4F81BD" w:themeColor="accent1"/>
            </w:rPr>
          </w:pPr>
        </w:p>
      </w:tc>
    </w:tr>
    <w:tr w:rsidR="00BF6733" w14:paraId="622B5192" w14:textId="77777777" w:rsidTr="008040B7">
      <w:trPr>
        <w:trHeight w:val="150"/>
      </w:trPr>
      <w:tc>
        <w:tcPr>
          <w:tcW w:w="2250" w:type="pct"/>
          <w:tcBorders>
            <w:top w:val="single" w:sz="4" w:space="0" w:color="4F81BD" w:themeColor="accent1"/>
            <w:left w:val="nil"/>
            <w:bottom w:val="nil"/>
            <w:right w:val="nil"/>
          </w:tcBorders>
        </w:tcPr>
        <w:p w14:paraId="0E418C51" w14:textId="77777777" w:rsidR="00BF6733" w:rsidRDefault="00BF6733" w:rsidP="008040B7">
          <w:pPr>
            <w:pStyle w:val="Header"/>
            <w:spacing w:line="276" w:lineRule="auto"/>
            <w:rPr>
              <w:rFonts w:asciiTheme="majorHAnsi" w:eastAsiaTheme="majorEastAsia" w:hAnsiTheme="majorHAnsi" w:cstheme="majorBidi"/>
              <w:b/>
              <w:bCs/>
              <w:color w:val="4F81BD" w:themeColor="accent1"/>
            </w:rPr>
          </w:pPr>
        </w:p>
      </w:tc>
      <w:tc>
        <w:tcPr>
          <w:tcW w:w="0" w:type="auto"/>
          <w:vMerge/>
          <w:vAlign w:val="center"/>
          <w:hideMark/>
        </w:tcPr>
        <w:p w14:paraId="03B0B2AE" w14:textId="77777777" w:rsidR="00BF6733" w:rsidRDefault="00BF6733" w:rsidP="008040B7">
          <w:pPr>
            <w:rPr>
              <w:rFonts w:asciiTheme="majorHAnsi" w:hAnsiTheme="majorHAnsi"/>
              <w:color w:val="365F91" w:themeColor="accent1" w:themeShade="BF"/>
            </w:rPr>
          </w:pPr>
        </w:p>
      </w:tc>
      <w:tc>
        <w:tcPr>
          <w:tcW w:w="2250" w:type="pct"/>
          <w:tcBorders>
            <w:top w:val="single" w:sz="4" w:space="0" w:color="4F81BD" w:themeColor="accent1"/>
            <w:left w:val="nil"/>
            <w:bottom w:val="nil"/>
            <w:right w:val="nil"/>
          </w:tcBorders>
        </w:tcPr>
        <w:p w14:paraId="2CC379FB" w14:textId="77777777" w:rsidR="00BF6733" w:rsidRDefault="00BF6733" w:rsidP="008040B7">
          <w:pPr>
            <w:pStyle w:val="Header"/>
            <w:spacing w:line="276" w:lineRule="auto"/>
            <w:rPr>
              <w:rFonts w:asciiTheme="majorHAnsi" w:eastAsiaTheme="majorEastAsia" w:hAnsiTheme="majorHAnsi" w:cstheme="majorBidi"/>
              <w:b/>
              <w:bCs/>
              <w:color w:val="4F81BD" w:themeColor="accent1"/>
            </w:rPr>
          </w:pPr>
        </w:p>
      </w:tc>
    </w:tr>
  </w:tbl>
  <w:p w14:paraId="32E54181" w14:textId="77777777" w:rsidR="00BF6733" w:rsidRDefault="00BF67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1956E5" w14:textId="77777777" w:rsidR="00DE62D1" w:rsidRDefault="00DE62D1" w:rsidP="00DC730B">
      <w:r>
        <w:separator/>
      </w:r>
    </w:p>
  </w:footnote>
  <w:footnote w:type="continuationSeparator" w:id="0">
    <w:p w14:paraId="1BFE4BB9" w14:textId="77777777" w:rsidR="00DE62D1" w:rsidRDefault="00DE62D1" w:rsidP="00DC73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805F19"/>
    <w:multiLevelType w:val="hybridMultilevel"/>
    <w:tmpl w:val="04F8DAC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68E31364"/>
    <w:multiLevelType w:val="hybridMultilevel"/>
    <w:tmpl w:val="44C0D2C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496698276">
    <w:abstractNumId w:val="0"/>
  </w:num>
  <w:num w:numId="2" w16cid:durableId="7202509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822"/>
    <w:rsid w:val="000011A9"/>
    <w:rsid w:val="000122F7"/>
    <w:rsid w:val="000136B5"/>
    <w:rsid w:val="000252AA"/>
    <w:rsid w:val="00053316"/>
    <w:rsid w:val="00060BCE"/>
    <w:rsid w:val="000702A0"/>
    <w:rsid w:val="0008449C"/>
    <w:rsid w:val="00091E84"/>
    <w:rsid w:val="00093493"/>
    <w:rsid w:val="00096868"/>
    <w:rsid w:val="00096D2A"/>
    <w:rsid w:val="000B5B64"/>
    <w:rsid w:val="000F480B"/>
    <w:rsid w:val="00124713"/>
    <w:rsid w:val="0013085C"/>
    <w:rsid w:val="00140AA3"/>
    <w:rsid w:val="00161280"/>
    <w:rsid w:val="00177A63"/>
    <w:rsid w:val="00185605"/>
    <w:rsid w:val="001D632F"/>
    <w:rsid w:val="001E7C25"/>
    <w:rsid w:val="00217E0C"/>
    <w:rsid w:val="00236654"/>
    <w:rsid w:val="00236D7E"/>
    <w:rsid w:val="00262841"/>
    <w:rsid w:val="002A2822"/>
    <w:rsid w:val="002A5AA2"/>
    <w:rsid w:val="002B02C1"/>
    <w:rsid w:val="002C3F72"/>
    <w:rsid w:val="00317B8B"/>
    <w:rsid w:val="00323D97"/>
    <w:rsid w:val="00337CBD"/>
    <w:rsid w:val="003446AF"/>
    <w:rsid w:val="00361E8E"/>
    <w:rsid w:val="0037782F"/>
    <w:rsid w:val="00396C6C"/>
    <w:rsid w:val="003D1467"/>
    <w:rsid w:val="00432D52"/>
    <w:rsid w:val="0043334A"/>
    <w:rsid w:val="00435A96"/>
    <w:rsid w:val="00461FB4"/>
    <w:rsid w:val="004755ED"/>
    <w:rsid w:val="004D434A"/>
    <w:rsid w:val="004E641C"/>
    <w:rsid w:val="004F0C7E"/>
    <w:rsid w:val="00500C70"/>
    <w:rsid w:val="00540224"/>
    <w:rsid w:val="00541300"/>
    <w:rsid w:val="0055336F"/>
    <w:rsid w:val="00560EE9"/>
    <w:rsid w:val="00561EF0"/>
    <w:rsid w:val="00597302"/>
    <w:rsid w:val="005B1E94"/>
    <w:rsid w:val="005B3605"/>
    <w:rsid w:val="005C1009"/>
    <w:rsid w:val="005C420A"/>
    <w:rsid w:val="005D0388"/>
    <w:rsid w:val="005D4FEE"/>
    <w:rsid w:val="005D5376"/>
    <w:rsid w:val="005D5552"/>
    <w:rsid w:val="005E0C75"/>
    <w:rsid w:val="005F2AA7"/>
    <w:rsid w:val="00610EDF"/>
    <w:rsid w:val="00617C65"/>
    <w:rsid w:val="00620A50"/>
    <w:rsid w:val="006554AB"/>
    <w:rsid w:val="00656ABE"/>
    <w:rsid w:val="00661544"/>
    <w:rsid w:val="00666B5B"/>
    <w:rsid w:val="00674314"/>
    <w:rsid w:val="00682D07"/>
    <w:rsid w:val="006A65D1"/>
    <w:rsid w:val="006B3B70"/>
    <w:rsid w:val="006E42C9"/>
    <w:rsid w:val="00700DC6"/>
    <w:rsid w:val="00726096"/>
    <w:rsid w:val="00756DF3"/>
    <w:rsid w:val="00765922"/>
    <w:rsid w:val="00772FAA"/>
    <w:rsid w:val="007A482F"/>
    <w:rsid w:val="007A6109"/>
    <w:rsid w:val="007B08E2"/>
    <w:rsid w:val="007C3FE0"/>
    <w:rsid w:val="007D3574"/>
    <w:rsid w:val="007F1C9B"/>
    <w:rsid w:val="007F49B7"/>
    <w:rsid w:val="008040B7"/>
    <w:rsid w:val="008341C0"/>
    <w:rsid w:val="00836A4D"/>
    <w:rsid w:val="00852575"/>
    <w:rsid w:val="00867CFD"/>
    <w:rsid w:val="008746C5"/>
    <w:rsid w:val="00881D4C"/>
    <w:rsid w:val="00885633"/>
    <w:rsid w:val="00887371"/>
    <w:rsid w:val="008A1D0B"/>
    <w:rsid w:val="008C66B2"/>
    <w:rsid w:val="008E2FA5"/>
    <w:rsid w:val="008E7E95"/>
    <w:rsid w:val="008F7AE1"/>
    <w:rsid w:val="009172A1"/>
    <w:rsid w:val="009215C3"/>
    <w:rsid w:val="00922A3E"/>
    <w:rsid w:val="00922BEB"/>
    <w:rsid w:val="00927C66"/>
    <w:rsid w:val="00930060"/>
    <w:rsid w:val="00931F96"/>
    <w:rsid w:val="00935BBB"/>
    <w:rsid w:val="00950D65"/>
    <w:rsid w:val="00954B5D"/>
    <w:rsid w:val="009600BD"/>
    <w:rsid w:val="009635A5"/>
    <w:rsid w:val="009708DA"/>
    <w:rsid w:val="009739DF"/>
    <w:rsid w:val="009D03F7"/>
    <w:rsid w:val="00A05F17"/>
    <w:rsid w:val="00A14775"/>
    <w:rsid w:val="00A36F75"/>
    <w:rsid w:val="00A51F2C"/>
    <w:rsid w:val="00A542C4"/>
    <w:rsid w:val="00A71224"/>
    <w:rsid w:val="00A77776"/>
    <w:rsid w:val="00AA5FE1"/>
    <w:rsid w:val="00AC14F2"/>
    <w:rsid w:val="00AD405B"/>
    <w:rsid w:val="00AE14BB"/>
    <w:rsid w:val="00AE6EAE"/>
    <w:rsid w:val="00B1491B"/>
    <w:rsid w:val="00B157FE"/>
    <w:rsid w:val="00B44026"/>
    <w:rsid w:val="00B54121"/>
    <w:rsid w:val="00B621B4"/>
    <w:rsid w:val="00BE5AA7"/>
    <w:rsid w:val="00BF6733"/>
    <w:rsid w:val="00C04298"/>
    <w:rsid w:val="00C10816"/>
    <w:rsid w:val="00C114E7"/>
    <w:rsid w:val="00C14034"/>
    <w:rsid w:val="00C279A2"/>
    <w:rsid w:val="00C3366E"/>
    <w:rsid w:val="00C34B53"/>
    <w:rsid w:val="00C4743A"/>
    <w:rsid w:val="00C75941"/>
    <w:rsid w:val="00C80CCA"/>
    <w:rsid w:val="00CC57FB"/>
    <w:rsid w:val="00CD5D74"/>
    <w:rsid w:val="00CE03BF"/>
    <w:rsid w:val="00D057EA"/>
    <w:rsid w:val="00D06666"/>
    <w:rsid w:val="00D37BD5"/>
    <w:rsid w:val="00D50A25"/>
    <w:rsid w:val="00D510A8"/>
    <w:rsid w:val="00D64C7A"/>
    <w:rsid w:val="00D75917"/>
    <w:rsid w:val="00D92B27"/>
    <w:rsid w:val="00DA026A"/>
    <w:rsid w:val="00DA2422"/>
    <w:rsid w:val="00DA7F1F"/>
    <w:rsid w:val="00DB2238"/>
    <w:rsid w:val="00DB4328"/>
    <w:rsid w:val="00DC7220"/>
    <w:rsid w:val="00DC730B"/>
    <w:rsid w:val="00DD4C53"/>
    <w:rsid w:val="00DE0202"/>
    <w:rsid w:val="00DE27A2"/>
    <w:rsid w:val="00DE48AF"/>
    <w:rsid w:val="00DE62D1"/>
    <w:rsid w:val="00E05059"/>
    <w:rsid w:val="00E6665A"/>
    <w:rsid w:val="00E90091"/>
    <w:rsid w:val="00EA3CD0"/>
    <w:rsid w:val="00EC5773"/>
    <w:rsid w:val="00ED3495"/>
    <w:rsid w:val="00EF246A"/>
    <w:rsid w:val="00EF60D4"/>
    <w:rsid w:val="00F115E3"/>
    <w:rsid w:val="00F21B3E"/>
    <w:rsid w:val="00F2292D"/>
    <w:rsid w:val="00F51CD7"/>
    <w:rsid w:val="00F553DB"/>
    <w:rsid w:val="00F87BB4"/>
    <w:rsid w:val="00F87D1D"/>
    <w:rsid w:val="00FB7325"/>
    <w:rsid w:val="00FE2C14"/>
    <w:rsid w:val="1EF5F216"/>
    <w:rsid w:val="269C1015"/>
    <w:rsid w:val="2DDFCB8C"/>
    <w:rsid w:val="2EFFB0A5"/>
    <w:rsid w:val="377E1B1A"/>
    <w:rsid w:val="554CAC87"/>
    <w:rsid w:val="5A99A2F1"/>
    <w:rsid w:val="5C98210E"/>
    <w:rsid w:val="6742743E"/>
    <w:rsid w:val="6C364CA6"/>
    <w:rsid w:val="71442C44"/>
    <w:rsid w:val="7F11EF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FF51CBC"/>
  <w15:docId w15:val="{75ABCA0A-F26D-FC42-BB99-D23DB130E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2A5AA2"/>
    <w:rPr>
      <w:rFonts w:ascii="Times New Roman" w:eastAsia="Times New Roman" w:hAnsi="Times New Roman" w:cs="Times New Roman"/>
    </w:rPr>
  </w:style>
  <w:style w:type="paragraph" w:styleId="Heading1">
    <w:name w:val="heading 1"/>
    <w:basedOn w:val="Normal"/>
    <w:link w:val="Heading1Char"/>
    <w:uiPriority w:val="9"/>
    <w:qFormat/>
    <w:rsid w:val="002A2822"/>
    <w:pPr>
      <w:widowControl w:val="0"/>
      <w:ind w:left="100"/>
      <w:outlineLvl w:val="0"/>
    </w:pPr>
    <w:rPr>
      <w:rFonts w:ascii="Calibri" w:eastAsia="Calibri" w:hAnsi="Calibri" w:cstheme="minorBidi"/>
      <w:b/>
      <w:bCs/>
    </w:rPr>
  </w:style>
  <w:style w:type="paragraph" w:styleId="Heading2">
    <w:name w:val="heading 2"/>
    <w:basedOn w:val="Normal"/>
    <w:next w:val="Normal"/>
    <w:link w:val="Heading2Char"/>
    <w:uiPriority w:val="9"/>
    <w:unhideWhenUsed/>
    <w:qFormat/>
    <w:rsid w:val="002A2822"/>
    <w:pPr>
      <w:keepNext/>
      <w:keepLines/>
      <w:widowControl w:val="0"/>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2822"/>
    <w:pPr>
      <w:widowControl w:val="0"/>
    </w:pPr>
    <w:rPr>
      <w:rFonts w:asciiTheme="minorHAnsi" w:eastAsiaTheme="minorHAnsi" w:hAnsiTheme="minorHAnsi" w:cstheme="minorBidi"/>
      <w:sz w:val="22"/>
      <w:szCs w:val="22"/>
    </w:rPr>
  </w:style>
  <w:style w:type="paragraph" w:styleId="NormalWeb">
    <w:name w:val="Normal (Web)"/>
    <w:basedOn w:val="Normal"/>
    <w:uiPriority w:val="99"/>
    <w:unhideWhenUsed/>
    <w:rsid w:val="002A2822"/>
    <w:pPr>
      <w:spacing w:before="100" w:beforeAutospacing="1" w:after="100" w:afterAutospacing="1"/>
    </w:pPr>
    <w:rPr>
      <w:rFonts w:ascii="Times" w:eastAsiaTheme="minorEastAsia" w:hAnsi="Times"/>
      <w:sz w:val="20"/>
      <w:szCs w:val="20"/>
    </w:rPr>
  </w:style>
  <w:style w:type="character" w:styleId="Hyperlink">
    <w:name w:val="Hyperlink"/>
    <w:uiPriority w:val="99"/>
    <w:rsid w:val="002A2822"/>
    <w:rPr>
      <w:color w:val="0000FF"/>
      <w:u w:val="single"/>
    </w:rPr>
  </w:style>
  <w:style w:type="paragraph" w:customStyle="1" w:styleId="Default">
    <w:name w:val="Default"/>
    <w:rsid w:val="002A2822"/>
    <w:pPr>
      <w:autoSpaceDE w:val="0"/>
      <w:autoSpaceDN w:val="0"/>
      <w:adjustRightInd w:val="0"/>
    </w:pPr>
    <w:rPr>
      <w:rFonts w:ascii="Book Antiqua" w:eastAsia="Times New Roman" w:hAnsi="Book Antiqua" w:cs="Book Antiqua"/>
      <w:color w:val="000000"/>
    </w:rPr>
  </w:style>
  <w:style w:type="character" w:styleId="FollowedHyperlink">
    <w:name w:val="FollowedHyperlink"/>
    <w:basedOn w:val="DefaultParagraphFont"/>
    <w:uiPriority w:val="99"/>
    <w:semiHidden/>
    <w:unhideWhenUsed/>
    <w:rsid w:val="002A2822"/>
    <w:rPr>
      <w:color w:val="800080" w:themeColor="followedHyperlink"/>
      <w:u w:val="single"/>
    </w:rPr>
  </w:style>
  <w:style w:type="character" w:customStyle="1" w:styleId="Heading1Char">
    <w:name w:val="Heading 1 Char"/>
    <w:basedOn w:val="DefaultParagraphFont"/>
    <w:link w:val="Heading1"/>
    <w:uiPriority w:val="9"/>
    <w:rsid w:val="002A2822"/>
    <w:rPr>
      <w:rFonts w:ascii="Calibri" w:eastAsia="Calibri" w:hAnsi="Calibri"/>
      <w:b/>
      <w:bCs/>
    </w:rPr>
  </w:style>
  <w:style w:type="character" w:customStyle="1" w:styleId="Heading2Char">
    <w:name w:val="Heading 2 Char"/>
    <w:basedOn w:val="DefaultParagraphFont"/>
    <w:link w:val="Heading2"/>
    <w:uiPriority w:val="9"/>
    <w:rsid w:val="002A2822"/>
    <w:rPr>
      <w:rFonts w:asciiTheme="majorHAnsi" w:eastAsiaTheme="majorEastAsia" w:hAnsiTheme="majorHAnsi" w:cstheme="majorBidi"/>
      <w:b/>
      <w:bCs/>
      <w:color w:val="4F81BD" w:themeColor="accent1"/>
      <w:sz w:val="26"/>
      <w:szCs w:val="26"/>
    </w:rPr>
  </w:style>
  <w:style w:type="paragraph" w:styleId="Title">
    <w:name w:val="Title"/>
    <w:basedOn w:val="Normal"/>
    <w:next w:val="Normal"/>
    <w:link w:val="TitleChar"/>
    <w:uiPriority w:val="10"/>
    <w:qFormat/>
    <w:rsid w:val="002A2822"/>
    <w:pPr>
      <w:pBdr>
        <w:bottom w:val="single" w:sz="8" w:space="4" w:color="4F81BD"/>
      </w:pBdr>
      <w:spacing w:after="300"/>
      <w:contextualSpacing/>
    </w:pPr>
    <w:rPr>
      <w:rFonts w:ascii="Calibri" w:eastAsia="MS Gothic" w:hAnsi="Calibri"/>
      <w:color w:val="17365D"/>
      <w:spacing w:val="5"/>
      <w:kern w:val="28"/>
      <w:sz w:val="52"/>
      <w:szCs w:val="52"/>
    </w:rPr>
  </w:style>
  <w:style w:type="character" w:customStyle="1" w:styleId="TitleChar">
    <w:name w:val="Title Char"/>
    <w:basedOn w:val="DefaultParagraphFont"/>
    <w:link w:val="Title"/>
    <w:uiPriority w:val="10"/>
    <w:rsid w:val="002A2822"/>
    <w:rPr>
      <w:rFonts w:ascii="Calibri" w:eastAsia="MS Gothic" w:hAnsi="Calibri" w:cs="Times New Roman"/>
      <w:color w:val="17365D"/>
      <w:spacing w:val="5"/>
      <w:kern w:val="28"/>
      <w:sz w:val="52"/>
      <w:szCs w:val="52"/>
    </w:rPr>
  </w:style>
  <w:style w:type="character" w:customStyle="1" w:styleId="doi-value">
    <w:name w:val="doi-value"/>
    <w:rsid w:val="002A2822"/>
  </w:style>
  <w:style w:type="paragraph" w:styleId="PlainText">
    <w:name w:val="Plain Text"/>
    <w:basedOn w:val="Normal"/>
    <w:link w:val="PlainTextChar"/>
    <w:uiPriority w:val="99"/>
    <w:unhideWhenUsed/>
    <w:rsid w:val="002A2822"/>
    <w:rPr>
      <w:rFonts w:ascii="Courier" w:eastAsiaTheme="minorEastAsia" w:hAnsi="Courier" w:cstheme="minorBidi"/>
      <w:sz w:val="21"/>
      <w:szCs w:val="21"/>
    </w:rPr>
  </w:style>
  <w:style w:type="character" w:customStyle="1" w:styleId="PlainTextChar">
    <w:name w:val="Plain Text Char"/>
    <w:basedOn w:val="DefaultParagraphFont"/>
    <w:link w:val="PlainText"/>
    <w:uiPriority w:val="99"/>
    <w:rsid w:val="002A2822"/>
    <w:rPr>
      <w:rFonts w:ascii="Courier" w:hAnsi="Courier"/>
      <w:sz w:val="21"/>
      <w:szCs w:val="21"/>
    </w:rPr>
  </w:style>
  <w:style w:type="character" w:customStyle="1" w:styleId="committeename">
    <w:name w:val="committeename"/>
    <w:basedOn w:val="DefaultParagraphFont"/>
    <w:rsid w:val="002A2822"/>
  </w:style>
  <w:style w:type="paragraph" w:styleId="Header">
    <w:name w:val="header"/>
    <w:basedOn w:val="Normal"/>
    <w:link w:val="HeaderChar"/>
    <w:uiPriority w:val="99"/>
    <w:unhideWhenUsed/>
    <w:rsid w:val="00DC730B"/>
    <w:pPr>
      <w:widowControl w:val="0"/>
      <w:tabs>
        <w:tab w:val="center" w:pos="4320"/>
        <w:tab w:val="right" w:pos="864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DC730B"/>
    <w:rPr>
      <w:rFonts w:eastAsiaTheme="minorHAnsi"/>
      <w:sz w:val="22"/>
      <w:szCs w:val="22"/>
    </w:rPr>
  </w:style>
  <w:style w:type="paragraph" w:styleId="Footer">
    <w:name w:val="footer"/>
    <w:basedOn w:val="Normal"/>
    <w:link w:val="FooterChar"/>
    <w:uiPriority w:val="99"/>
    <w:unhideWhenUsed/>
    <w:rsid w:val="00DC730B"/>
    <w:pPr>
      <w:widowControl w:val="0"/>
      <w:tabs>
        <w:tab w:val="center" w:pos="4320"/>
        <w:tab w:val="right" w:pos="864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DC730B"/>
    <w:rPr>
      <w:rFonts w:eastAsiaTheme="minorHAnsi"/>
      <w:sz w:val="22"/>
      <w:szCs w:val="22"/>
    </w:rPr>
  </w:style>
  <w:style w:type="paragraph" w:styleId="NoSpacing">
    <w:name w:val="No Spacing"/>
    <w:link w:val="NoSpacingChar"/>
    <w:qFormat/>
    <w:rsid w:val="00DC730B"/>
    <w:rPr>
      <w:rFonts w:ascii="PMingLiU" w:hAnsi="PMingLiU"/>
      <w:sz w:val="22"/>
      <w:szCs w:val="22"/>
    </w:rPr>
  </w:style>
  <w:style w:type="character" w:customStyle="1" w:styleId="NoSpacingChar">
    <w:name w:val="No Spacing Char"/>
    <w:basedOn w:val="DefaultParagraphFont"/>
    <w:link w:val="NoSpacing"/>
    <w:rsid w:val="00DC730B"/>
    <w:rPr>
      <w:rFonts w:ascii="PMingLiU" w:hAnsi="PMingLiU"/>
      <w:sz w:val="22"/>
      <w:szCs w:val="22"/>
    </w:rPr>
  </w:style>
  <w:style w:type="paragraph" w:styleId="BalloonText">
    <w:name w:val="Balloon Text"/>
    <w:basedOn w:val="Normal"/>
    <w:link w:val="BalloonTextChar"/>
    <w:uiPriority w:val="99"/>
    <w:semiHidden/>
    <w:unhideWhenUsed/>
    <w:rsid w:val="005D5552"/>
    <w:rPr>
      <w:sz w:val="18"/>
      <w:szCs w:val="18"/>
    </w:rPr>
  </w:style>
  <w:style w:type="character" w:customStyle="1" w:styleId="BalloonTextChar">
    <w:name w:val="Balloon Text Char"/>
    <w:basedOn w:val="DefaultParagraphFont"/>
    <w:link w:val="BalloonText"/>
    <w:uiPriority w:val="99"/>
    <w:semiHidden/>
    <w:rsid w:val="005D5552"/>
    <w:rPr>
      <w:rFonts w:ascii="Times New Roman" w:eastAsiaTheme="minorHAnsi" w:hAnsi="Times New Roman" w:cs="Times New Roman"/>
      <w:sz w:val="18"/>
      <w:szCs w:val="18"/>
    </w:rPr>
  </w:style>
  <w:style w:type="character" w:customStyle="1" w:styleId="orcid-id-https">
    <w:name w:val="orcid-id-https"/>
    <w:basedOn w:val="DefaultParagraphFont"/>
    <w:rsid w:val="00B157FE"/>
  </w:style>
  <w:style w:type="character" w:styleId="UnresolvedMention">
    <w:name w:val="Unresolved Mention"/>
    <w:basedOn w:val="DefaultParagraphFont"/>
    <w:uiPriority w:val="99"/>
    <w:semiHidden/>
    <w:unhideWhenUsed/>
    <w:rsid w:val="00DE27A2"/>
    <w:rPr>
      <w:color w:val="605E5C"/>
      <w:shd w:val="clear" w:color="auto" w:fill="E1DFDD"/>
    </w:rPr>
  </w:style>
  <w:style w:type="character" w:customStyle="1" w:styleId="value">
    <w:name w:val="value"/>
    <w:basedOn w:val="DefaultParagraphFont"/>
    <w:rsid w:val="00323D97"/>
  </w:style>
  <w:style w:type="character" w:styleId="Strong">
    <w:name w:val="Strong"/>
    <w:basedOn w:val="DefaultParagraphFont"/>
    <w:uiPriority w:val="22"/>
    <w:qFormat/>
    <w:rsid w:val="00922BE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9840646">
      <w:bodyDiv w:val="1"/>
      <w:marLeft w:val="0"/>
      <w:marRight w:val="0"/>
      <w:marTop w:val="0"/>
      <w:marBottom w:val="0"/>
      <w:divBdr>
        <w:top w:val="none" w:sz="0" w:space="0" w:color="auto"/>
        <w:left w:val="none" w:sz="0" w:space="0" w:color="auto"/>
        <w:bottom w:val="none" w:sz="0" w:space="0" w:color="auto"/>
        <w:right w:val="none" w:sz="0" w:space="0" w:color="auto"/>
      </w:divBdr>
    </w:div>
    <w:div w:id="564144662">
      <w:bodyDiv w:val="1"/>
      <w:marLeft w:val="0"/>
      <w:marRight w:val="0"/>
      <w:marTop w:val="0"/>
      <w:marBottom w:val="0"/>
      <w:divBdr>
        <w:top w:val="none" w:sz="0" w:space="0" w:color="auto"/>
        <w:left w:val="none" w:sz="0" w:space="0" w:color="auto"/>
        <w:bottom w:val="none" w:sz="0" w:space="0" w:color="auto"/>
        <w:right w:val="none" w:sz="0" w:space="0" w:color="auto"/>
      </w:divBdr>
      <w:divsChild>
        <w:div w:id="616257730">
          <w:marLeft w:val="480"/>
          <w:marRight w:val="0"/>
          <w:marTop w:val="0"/>
          <w:marBottom w:val="0"/>
          <w:divBdr>
            <w:top w:val="none" w:sz="0" w:space="0" w:color="auto"/>
            <w:left w:val="none" w:sz="0" w:space="0" w:color="auto"/>
            <w:bottom w:val="none" w:sz="0" w:space="0" w:color="auto"/>
            <w:right w:val="none" w:sz="0" w:space="0" w:color="auto"/>
          </w:divBdr>
          <w:divsChild>
            <w:div w:id="1726102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320246">
      <w:bodyDiv w:val="1"/>
      <w:marLeft w:val="0"/>
      <w:marRight w:val="0"/>
      <w:marTop w:val="0"/>
      <w:marBottom w:val="0"/>
      <w:divBdr>
        <w:top w:val="none" w:sz="0" w:space="0" w:color="auto"/>
        <w:left w:val="none" w:sz="0" w:space="0" w:color="auto"/>
        <w:bottom w:val="none" w:sz="0" w:space="0" w:color="auto"/>
        <w:right w:val="none" w:sz="0" w:space="0" w:color="auto"/>
      </w:divBdr>
    </w:div>
    <w:div w:id="762259469">
      <w:bodyDiv w:val="1"/>
      <w:marLeft w:val="0"/>
      <w:marRight w:val="0"/>
      <w:marTop w:val="0"/>
      <w:marBottom w:val="0"/>
      <w:divBdr>
        <w:top w:val="none" w:sz="0" w:space="0" w:color="auto"/>
        <w:left w:val="none" w:sz="0" w:space="0" w:color="auto"/>
        <w:bottom w:val="none" w:sz="0" w:space="0" w:color="auto"/>
        <w:right w:val="none" w:sz="0" w:space="0" w:color="auto"/>
      </w:divBdr>
      <w:divsChild>
        <w:div w:id="401102151">
          <w:marLeft w:val="0"/>
          <w:marRight w:val="0"/>
          <w:marTop w:val="0"/>
          <w:marBottom w:val="0"/>
          <w:divBdr>
            <w:top w:val="none" w:sz="0" w:space="0" w:color="auto"/>
            <w:left w:val="none" w:sz="0" w:space="0" w:color="auto"/>
            <w:bottom w:val="none" w:sz="0" w:space="0" w:color="auto"/>
            <w:right w:val="none" w:sz="0" w:space="0" w:color="auto"/>
          </w:divBdr>
        </w:div>
      </w:divsChild>
    </w:div>
    <w:div w:id="889537848">
      <w:bodyDiv w:val="1"/>
      <w:marLeft w:val="0"/>
      <w:marRight w:val="0"/>
      <w:marTop w:val="0"/>
      <w:marBottom w:val="0"/>
      <w:divBdr>
        <w:top w:val="none" w:sz="0" w:space="0" w:color="auto"/>
        <w:left w:val="none" w:sz="0" w:space="0" w:color="auto"/>
        <w:bottom w:val="none" w:sz="0" w:space="0" w:color="auto"/>
        <w:right w:val="none" w:sz="0" w:space="0" w:color="auto"/>
      </w:divBdr>
    </w:div>
    <w:div w:id="1063599485">
      <w:bodyDiv w:val="1"/>
      <w:marLeft w:val="0"/>
      <w:marRight w:val="0"/>
      <w:marTop w:val="0"/>
      <w:marBottom w:val="0"/>
      <w:divBdr>
        <w:top w:val="none" w:sz="0" w:space="0" w:color="auto"/>
        <w:left w:val="none" w:sz="0" w:space="0" w:color="auto"/>
        <w:bottom w:val="none" w:sz="0" w:space="0" w:color="auto"/>
        <w:right w:val="none" w:sz="0" w:space="0" w:color="auto"/>
      </w:divBdr>
    </w:div>
    <w:div w:id="1442996349">
      <w:bodyDiv w:val="1"/>
      <w:marLeft w:val="0"/>
      <w:marRight w:val="0"/>
      <w:marTop w:val="0"/>
      <w:marBottom w:val="0"/>
      <w:divBdr>
        <w:top w:val="none" w:sz="0" w:space="0" w:color="auto"/>
        <w:left w:val="none" w:sz="0" w:space="0" w:color="auto"/>
        <w:bottom w:val="none" w:sz="0" w:space="0" w:color="auto"/>
        <w:right w:val="none" w:sz="0" w:space="0" w:color="auto"/>
      </w:divBdr>
    </w:div>
    <w:div w:id="1568998767">
      <w:bodyDiv w:val="1"/>
      <w:marLeft w:val="0"/>
      <w:marRight w:val="0"/>
      <w:marTop w:val="0"/>
      <w:marBottom w:val="0"/>
      <w:divBdr>
        <w:top w:val="none" w:sz="0" w:space="0" w:color="auto"/>
        <w:left w:val="none" w:sz="0" w:space="0" w:color="auto"/>
        <w:bottom w:val="none" w:sz="0" w:space="0" w:color="auto"/>
        <w:right w:val="none" w:sz="0" w:space="0" w:color="auto"/>
      </w:divBdr>
    </w:div>
    <w:div w:id="1646860887">
      <w:bodyDiv w:val="1"/>
      <w:marLeft w:val="0"/>
      <w:marRight w:val="0"/>
      <w:marTop w:val="0"/>
      <w:marBottom w:val="0"/>
      <w:divBdr>
        <w:top w:val="none" w:sz="0" w:space="0" w:color="auto"/>
        <w:left w:val="none" w:sz="0" w:space="0" w:color="auto"/>
        <w:bottom w:val="none" w:sz="0" w:space="0" w:color="auto"/>
        <w:right w:val="none" w:sz="0" w:space="0" w:color="auto"/>
      </w:divBdr>
    </w:div>
    <w:div w:id="17491098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dx.doi.org/10.1016/B978-0-323-90386-8.00083-08" TargetMode="External"/><Relationship Id="rId18" Type="http://schemas.openxmlformats.org/officeDocument/2006/relationships/hyperlink" Target="https://doi.org/10.21273/HORTTECH04827-21" TargetMode="External"/><Relationship Id="rId26" Type="http://schemas.openxmlformats.org/officeDocument/2006/relationships/hyperlink" Target="https://agofthemiddle.org/" TargetMode="External"/><Relationship Id="rId39" Type="http://schemas.openxmlformats.org/officeDocument/2006/relationships/fontTable" Target="fontTable.xml"/><Relationship Id="rId21" Type="http://schemas.openxmlformats.org/officeDocument/2006/relationships/hyperlink" Target="https://doi.org/10.3389/fsufs.2021.684159" TargetMode="External"/><Relationship Id="rId34" Type="http://schemas.openxmlformats.org/officeDocument/2006/relationships/hyperlink" Target="https://www.youtube.com/watch?v=rQfixQOpevY&amp;list=PLWlltQ6Oy0zrmTzQFH-FUThnEMqOphSS6&amp;index=16&amp;t=326s"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l.acm.org/doi/10.1145/3615886.362774" TargetMode="External"/><Relationship Id="rId20" Type="http://schemas.openxmlformats.org/officeDocument/2006/relationships/hyperlink" Target="https://doi.org/10.5304/jafscd.2021.111.017" TargetMode="External"/><Relationship Id="rId29" Type="http://schemas.openxmlformats.org/officeDocument/2006/relationships/hyperlink" Target="https://global.cals.wisc.edu/webinars-for-hort375-structural-racism-in-the-u-s-agricultural-system-open-to-the-public/"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21231/3z69-mk36" TargetMode="External"/><Relationship Id="rId24" Type="http://schemas.openxmlformats.org/officeDocument/2006/relationships/hyperlink" Target="http://dx.doi.org/10.5304/jafscd.2013.034.016" TargetMode="External"/><Relationship Id="rId32" Type="http://schemas.openxmlformats.org/officeDocument/2006/relationships/hyperlink" Target="https://www.youtube.com/watch?v=3yVx9OqKTcA&amp;list=PL7_9KimO-uqo5M4nI6EOcsojUt8t1nBiR" TargetMode="External"/><Relationship Id="rId37" Type="http://schemas.openxmlformats.org/officeDocument/2006/relationships/footer" Target="footer1.xml"/><Relationship Id="rId40"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s://doi.org/10.1109/MCG.2023.3263960" TargetMode="External"/><Relationship Id="rId23" Type="http://schemas.openxmlformats.org/officeDocument/2006/relationships/hyperlink" Target="http://www.cias.wisc.edu/atcc/" TargetMode="External"/><Relationship Id="rId28" Type="http://schemas.openxmlformats.org/officeDocument/2006/relationships/hyperlink" Target="https://podcasts.apple.com/us/podcast/303-michelle-miller-talks-about-ensuring-equitable/id1434128568?i=1000550652250" TargetMode="External"/><Relationship Id="rId36" Type="http://schemas.openxmlformats.org/officeDocument/2006/relationships/hyperlink" Target="https://heritageradionetwork.org/episode/transportation" TargetMode="External"/><Relationship Id="rId10" Type="http://schemas.openxmlformats.org/officeDocument/2006/relationships/hyperlink" Target="https://iopscience.iop.org/article/10.1088/2976-601X/add01c" TargetMode="External"/><Relationship Id="rId19" Type="http://schemas.openxmlformats.org/officeDocument/2006/relationships/hyperlink" Target="https://www.un.org/en/food-systems-summit/about" TargetMode="External"/><Relationship Id="rId31" Type="http://schemas.openxmlformats.org/officeDocument/2006/relationships/hyperlink" Target="https://pbswisconsin.org/watch/university-place/food-systems-disruptions-and-resilience-3t4ld4/" TargetMode="External"/><Relationship Id="rId4" Type="http://schemas.openxmlformats.org/officeDocument/2006/relationships/settings" Target="settings.xml"/><Relationship Id="rId9" Type="http://schemas.openxmlformats.org/officeDocument/2006/relationships/hyperlink" Target="mailto:mmmille6@wisc.edu" TargetMode="External"/><Relationship Id="rId14" Type="http://schemas.openxmlformats.org/officeDocument/2006/relationships/hyperlink" Target="https://www.cambridge.org/core/journals/journal-of-wine-economics/article/apples-to-advocacy-evaluating-consumer-preferences-for-hard-cider-policies/F9FC0BDB6A89C2506F52281118C6A389" TargetMode="External"/><Relationship Id="rId22" Type="http://schemas.openxmlformats.org/officeDocument/2006/relationships/hyperlink" Target="https://cias.wisc.edu/wp-content/uploads/sites/194/2021/06/USDAsupplychaincomments2021CIAS.pdf" TargetMode="External"/><Relationship Id="rId27" Type="http://schemas.openxmlformats.org/officeDocument/2006/relationships/hyperlink" Target="https://cias.wisc.edu/news/smart-foodsheds-webinar/" TargetMode="External"/><Relationship Id="rId30" Type="http://schemas.openxmlformats.org/officeDocument/2006/relationships/hyperlink" Target="https://www.youtube.com/watch?v=vZP5IEEBrcQ" TargetMode="External"/><Relationship Id="rId35" Type="http://schemas.openxmlformats.org/officeDocument/2006/relationships/hyperlink" Target="https://northcentral.sare.org/news/comparing-apples-to-apples-participatory-research-for-artisanal-cider-producers/" TargetMode="External"/><Relationship Id="rId8" Type="http://schemas.openxmlformats.org/officeDocument/2006/relationships/hyperlink" Target="http://www.cias.wisc.edu" TargetMode="External"/><Relationship Id="rId3" Type="http://schemas.openxmlformats.org/officeDocument/2006/relationships/styles" Target="styles.xml"/><Relationship Id="rId12" Type="http://schemas.openxmlformats.org/officeDocument/2006/relationships/hyperlink" Target="https://urldefense.com/v3/__https:/doi.org/10.5304/jafscd.2024.134.018__;!!Mak6IKo!MlrCQfaBmqDWzJj_4lHaIk0um2Bb4EtjAC9StsYLngmS6kVqJNOgYh8Mxe8FzE-guOslQH1tkbhi7ITjwIqDf_XlRUPL$" TargetMode="External"/><Relationship Id="rId17" Type="http://schemas.openxmlformats.org/officeDocument/2006/relationships/hyperlink" Target="https://doi.org/10.1515/jafio-2022-0025" TargetMode="External"/><Relationship Id="rId25" Type="http://schemas.openxmlformats.org/officeDocument/2006/relationships/hyperlink" Target="http://dx.doi.org/10.5304/jafscd.2013.034.010" TargetMode="External"/><Relationship Id="rId33" Type="http://schemas.openxmlformats.org/officeDocument/2006/relationships/hyperlink" Target="https://www.fhwa.dot.gov/planning/freight_planning/talking_freight/april_2019/" TargetMode="External"/><Relationship Id="rId38"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0DBBB200F957148B431F8CE5984179D"/>
        <w:category>
          <w:name w:val="General"/>
          <w:gallery w:val="placeholder"/>
        </w:category>
        <w:types>
          <w:type w:val="bbPlcHdr"/>
        </w:types>
        <w:behaviors>
          <w:behavior w:val="content"/>
        </w:behaviors>
        <w:guid w:val="{5D024BEC-C6F8-E14F-AF6D-4B5C74AC3830}"/>
      </w:docPartPr>
      <w:docPartBody>
        <w:p w:rsidR="008A1D0B" w:rsidRDefault="008A1D0B" w:rsidP="008A1D0B">
          <w:pPr>
            <w:pStyle w:val="80DBBB200F957148B431F8CE5984179D"/>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0000500000000020000"/>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ourier">
    <w:panose1 w:val="00000000000000000000"/>
    <w:charset w:val="00"/>
    <w:family w:val="modern"/>
    <w:pitch w:val="fixed"/>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A1D0B"/>
    <w:rsid w:val="00053316"/>
    <w:rsid w:val="000702A0"/>
    <w:rsid w:val="000F480B"/>
    <w:rsid w:val="001079DB"/>
    <w:rsid w:val="001505A4"/>
    <w:rsid w:val="001D3CFA"/>
    <w:rsid w:val="00226EF5"/>
    <w:rsid w:val="00253439"/>
    <w:rsid w:val="002C3F72"/>
    <w:rsid w:val="003123F8"/>
    <w:rsid w:val="00376DD5"/>
    <w:rsid w:val="003940C2"/>
    <w:rsid w:val="003C7A5E"/>
    <w:rsid w:val="004E72B5"/>
    <w:rsid w:val="00504F14"/>
    <w:rsid w:val="005913EC"/>
    <w:rsid w:val="005D3DD1"/>
    <w:rsid w:val="005F3B68"/>
    <w:rsid w:val="006343E4"/>
    <w:rsid w:val="006A6F6C"/>
    <w:rsid w:val="006C1DFA"/>
    <w:rsid w:val="006C735C"/>
    <w:rsid w:val="006E733D"/>
    <w:rsid w:val="008A1D0B"/>
    <w:rsid w:val="008F6040"/>
    <w:rsid w:val="009552D4"/>
    <w:rsid w:val="009739DF"/>
    <w:rsid w:val="00AA30D7"/>
    <w:rsid w:val="00AD405B"/>
    <w:rsid w:val="00BD2E0F"/>
    <w:rsid w:val="00C169B3"/>
    <w:rsid w:val="00C25FA3"/>
    <w:rsid w:val="00C31E88"/>
    <w:rsid w:val="00C747CA"/>
    <w:rsid w:val="00D37BD5"/>
    <w:rsid w:val="00D415EA"/>
    <w:rsid w:val="00D44257"/>
    <w:rsid w:val="00D65946"/>
    <w:rsid w:val="00E424C3"/>
    <w:rsid w:val="00E61368"/>
    <w:rsid w:val="00EA3CD0"/>
    <w:rsid w:val="00EC178B"/>
    <w:rsid w:val="00F51C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0DBBB200F957148B431F8CE5984179D">
    <w:name w:val="80DBBB200F957148B431F8CE5984179D"/>
    <w:rsid w:val="008A1D0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8BEEF3-508B-5D42-95CA-D735A3BB7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244</TotalTime>
  <Pages>6</Pages>
  <Words>2955</Words>
  <Characters>16847</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CIAS</Company>
  <LinksUpToDate>false</LinksUpToDate>
  <CharactersWithSpaces>19763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Miller</dc:creator>
  <cp:keywords/>
  <dc:description/>
  <cp:lastModifiedBy>Michelle Miller</cp:lastModifiedBy>
  <cp:revision>8</cp:revision>
  <cp:lastPrinted>2023-06-14T21:59:00Z</cp:lastPrinted>
  <dcterms:created xsi:type="dcterms:W3CDTF">2025-02-24T22:58:00Z</dcterms:created>
  <dcterms:modified xsi:type="dcterms:W3CDTF">2025-06-12T16:58:00Z</dcterms:modified>
</cp:coreProperties>
</file>